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185" w:rsidRDefault="00D039A4" w:rsidP="00C93185">
      <w:pPr>
        <w:bidi/>
        <w:jc w:val="both"/>
        <w:rPr>
          <w:rFonts w:ascii="Sakkal Majalla" w:hAnsi="Sakkal Majalla" w:cs="Sakkal Majalla"/>
          <w:sz w:val="32"/>
          <w:szCs w:val="32"/>
          <w:rtl/>
        </w:rPr>
      </w:pPr>
      <w:r>
        <w:rPr>
          <w:noProof/>
          <w:rtl/>
          <w:lang w:eastAsia="fr-FR"/>
        </w:rPr>
        <mc:AlternateContent>
          <mc:Choice Requires="wps">
            <w:drawing>
              <wp:anchor distT="0" distB="0" distL="114300" distR="114300" simplePos="0" relativeHeight="251659264" behindDoc="0" locked="0" layoutInCell="1" allowOverlap="1" wp14:anchorId="295D8F16" wp14:editId="05470D5F">
                <wp:simplePos x="0" y="0"/>
                <wp:positionH relativeFrom="column">
                  <wp:posOffset>4499141</wp:posOffset>
                </wp:positionH>
                <wp:positionV relativeFrom="paragraph">
                  <wp:posOffset>12672</wp:posOffset>
                </wp:positionV>
                <wp:extent cx="1264202" cy="1087120"/>
                <wp:effectExtent l="0" t="0" r="12700" b="17780"/>
                <wp:wrapNone/>
                <wp:docPr id="15556465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02" cy="1087120"/>
                        </a:xfrm>
                        <a:prstGeom prst="rect">
                          <a:avLst/>
                        </a:prstGeom>
                        <a:solidFill>
                          <a:srgbClr val="FFFFFF"/>
                        </a:solidFill>
                        <a:ln w="9525">
                          <a:solidFill>
                            <a:srgbClr val="FFFFFF"/>
                          </a:solidFill>
                          <a:miter lim="800000"/>
                          <a:headEnd/>
                          <a:tailEnd/>
                        </a:ln>
                      </wps:spPr>
                      <wps:txbx>
                        <w:txbxContent>
                          <w:p w:rsidR="00D039A4" w:rsidRPr="003515E2" w:rsidRDefault="00D039A4" w:rsidP="00D039A4">
                            <w:pPr>
                              <w:bidi/>
                              <w:spacing w:after="0" w:line="240" w:lineRule="auto"/>
                              <w:jc w:val="center"/>
                              <w:rPr>
                                <w:rFonts w:ascii="Sakkal Majalla" w:hAnsi="Sakkal Majalla" w:cs="Sakkal Majalla"/>
                                <w:b/>
                                <w:bCs/>
                                <w:sz w:val="24"/>
                                <w:szCs w:val="24"/>
                                <w:rtl/>
                              </w:rPr>
                            </w:pPr>
                            <w:r w:rsidRPr="003515E2">
                              <w:rPr>
                                <w:rFonts w:ascii="Sakkal Majalla" w:hAnsi="Sakkal Majalla" w:cs="Sakkal Majalla" w:hint="cs"/>
                                <w:b/>
                                <w:bCs/>
                                <w:sz w:val="24"/>
                                <w:szCs w:val="24"/>
                                <w:rtl/>
                              </w:rPr>
                              <w:t>المملكة المغربية</w:t>
                            </w:r>
                          </w:p>
                          <w:p w:rsidR="00D039A4" w:rsidRPr="003515E2" w:rsidRDefault="00D039A4" w:rsidP="00D039A4">
                            <w:pPr>
                              <w:bidi/>
                              <w:spacing w:after="0" w:line="240" w:lineRule="auto"/>
                              <w:jc w:val="center"/>
                              <w:rPr>
                                <w:rFonts w:ascii="Sakkal Majalla" w:hAnsi="Sakkal Majalla" w:cs="Sakkal Majalla"/>
                                <w:b/>
                                <w:bCs/>
                                <w:sz w:val="24"/>
                                <w:szCs w:val="24"/>
                                <w:rtl/>
                              </w:rPr>
                            </w:pPr>
                            <w:r w:rsidRPr="003515E2">
                              <w:rPr>
                                <w:rFonts w:ascii="Sakkal Majalla" w:hAnsi="Sakkal Majalla" w:cs="Sakkal Majalla" w:hint="cs"/>
                                <w:b/>
                                <w:bCs/>
                                <w:sz w:val="24"/>
                                <w:szCs w:val="24"/>
                                <w:rtl/>
                              </w:rPr>
                              <w:t>وزارة الداخلية</w:t>
                            </w:r>
                          </w:p>
                          <w:p w:rsidR="00D039A4" w:rsidRPr="003515E2" w:rsidRDefault="00D039A4" w:rsidP="00D039A4">
                            <w:pPr>
                              <w:bidi/>
                              <w:spacing w:after="0" w:line="240" w:lineRule="auto"/>
                              <w:jc w:val="center"/>
                              <w:rPr>
                                <w:rFonts w:ascii="Sakkal Majalla" w:hAnsi="Sakkal Majalla" w:cs="Sakkal Majalla"/>
                                <w:b/>
                                <w:bCs/>
                                <w:sz w:val="24"/>
                                <w:szCs w:val="24"/>
                                <w:rtl/>
                              </w:rPr>
                            </w:pPr>
                            <w:r w:rsidRPr="003515E2">
                              <w:rPr>
                                <w:rFonts w:ascii="Sakkal Majalla" w:hAnsi="Sakkal Majalla" w:cs="Sakkal Majalla" w:hint="cs"/>
                                <w:b/>
                                <w:bCs/>
                                <w:sz w:val="24"/>
                                <w:szCs w:val="24"/>
                                <w:rtl/>
                              </w:rPr>
                              <w:t>جهة فاس - مكناس</w:t>
                            </w:r>
                          </w:p>
                          <w:p w:rsidR="00D039A4" w:rsidRPr="003515E2" w:rsidRDefault="00D039A4" w:rsidP="00D039A4">
                            <w:pPr>
                              <w:bidi/>
                              <w:spacing w:after="0" w:line="240" w:lineRule="auto"/>
                              <w:jc w:val="center"/>
                              <w:rPr>
                                <w:rFonts w:ascii="Sakkal Majalla" w:hAnsi="Sakkal Majalla" w:cs="Sakkal Majalla"/>
                                <w:b/>
                                <w:bCs/>
                                <w:sz w:val="24"/>
                                <w:szCs w:val="24"/>
                                <w:rtl/>
                              </w:rPr>
                            </w:pPr>
                            <w:r w:rsidRPr="003515E2">
                              <w:rPr>
                                <w:rFonts w:ascii="Sakkal Majalla" w:hAnsi="Sakkal Majalla" w:cs="Sakkal Majalla" w:hint="cs"/>
                                <w:b/>
                                <w:bCs/>
                                <w:sz w:val="24"/>
                                <w:szCs w:val="24"/>
                                <w:rtl/>
                              </w:rPr>
                              <w:t>المديرية العامة للمصالح</w:t>
                            </w:r>
                          </w:p>
                          <w:p w:rsidR="00D039A4" w:rsidRPr="00CC253F" w:rsidRDefault="00D039A4" w:rsidP="00D039A4">
                            <w:pPr>
                              <w:bidi/>
                              <w:spacing w:after="0" w:line="240" w:lineRule="auto"/>
                              <w:jc w:val="center"/>
                              <w:rPr>
                                <w:rFonts w:ascii="Sakkal Majalla" w:hAnsi="Sakkal Majalla" w:cs="Sakkal Majalla"/>
                                <w:rtl/>
                              </w:rPr>
                            </w:pPr>
                            <w:r w:rsidRPr="00CC253F">
                              <w:rPr>
                                <w:rFonts w:ascii="Sakkal Majalla" w:hAnsi="Sakkal Majalla" w:cs="Sakkal Majalla" w:hint="cs"/>
                                <w:rtl/>
                              </w:rPr>
                              <w:t>***</w:t>
                            </w:r>
                          </w:p>
                          <w:p w:rsidR="00D039A4" w:rsidRDefault="00D039A4" w:rsidP="00D039A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D8F16" id="_x0000_t202" coordsize="21600,21600" o:spt="202" path="m,l,21600r21600,l21600,xe">
                <v:stroke joinstyle="miter"/>
                <v:path gradientshapeok="t" o:connecttype="rect"/>
              </v:shapetype>
              <v:shape id="Text Box 3" o:spid="_x0000_s1026" type="#_x0000_t202" style="position:absolute;left:0;text-align:left;margin-left:354.25pt;margin-top:1pt;width:99.55pt;height:8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" strokecolor="white">
                <v:textbox>
                  <w:txbxContent>
                    <w:p w:rsidR="00D039A4" w:rsidRPr="003515E2" w:rsidRDefault="00D039A4" w:rsidP="00D039A4">
                      <w:pPr>
                        <w:bidi/>
                        <w:spacing w:after="0" w:line="240" w:lineRule="auto"/>
                        <w:jc w:val="center"/>
                        <w:rPr>
                          <w:rFonts w:ascii="Sakkal Majalla" w:hAnsi="Sakkal Majalla" w:cs="Sakkal Majalla"/>
                          <w:b/>
                          <w:bCs/>
                          <w:sz w:val="24"/>
                          <w:szCs w:val="24"/>
                          <w:rtl/>
                        </w:rPr>
                      </w:pPr>
                      <w:r w:rsidRPr="003515E2">
                        <w:rPr>
                          <w:rFonts w:ascii="Sakkal Majalla" w:hAnsi="Sakkal Majalla" w:cs="Sakkal Majalla" w:hint="cs"/>
                          <w:b/>
                          <w:bCs/>
                          <w:sz w:val="24"/>
                          <w:szCs w:val="24"/>
                          <w:rtl/>
                        </w:rPr>
                        <w:t>المملكة المغربية</w:t>
                      </w:r>
                    </w:p>
                    <w:p w:rsidR="00D039A4" w:rsidRPr="003515E2" w:rsidRDefault="00D039A4" w:rsidP="00D039A4">
                      <w:pPr>
                        <w:bidi/>
                        <w:spacing w:after="0" w:line="240" w:lineRule="auto"/>
                        <w:jc w:val="center"/>
                        <w:rPr>
                          <w:rFonts w:ascii="Sakkal Majalla" w:hAnsi="Sakkal Majalla" w:cs="Sakkal Majalla"/>
                          <w:b/>
                          <w:bCs/>
                          <w:sz w:val="24"/>
                          <w:szCs w:val="24"/>
                          <w:rtl/>
                        </w:rPr>
                      </w:pPr>
                      <w:r w:rsidRPr="003515E2">
                        <w:rPr>
                          <w:rFonts w:ascii="Sakkal Majalla" w:hAnsi="Sakkal Majalla" w:cs="Sakkal Majalla" w:hint="cs"/>
                          <w:b/>
                          <w:bCs/>
                          <w:sz w:val="24"/>
                          <w:szCs w:val="24"/>
                          <w:rtl/>
                        </w:rPr>
                        <w:t>وزارة الداخلية</w:t>
                      </w:r>
                    </w:p>
                    <w:p w:rsidR="00D039A4" w:rsidRPr="003515E2" w:rsidRDefault="00D039A4" w:rsidP="00D039A4">
                      <w:pPr>
                        <w:bidi/>
                        <w:spacing w:after="0" w:line="240" w:lineRule="auto"/>
                        <w:jc w:val="center"/>
                        <w:rPr>
                          <w:rFonts w:ascii="Sakkal Majalla" w:hAnsi="Sakkal Majalla" w:cs="Sakkal Majalla"/>
                          <w:b/>
                          <w:bCs/>
                          <w:sz w:val="24"/>
                          <w:szCs w:val="24"/>
                          <w:rtl/>
                        </w:rPr>
                      </w:pPr>
                      <w:r w:rsidRPr="003515E2">
                        <w:rPr>
                          <w:rFonts w:ascii="Sakkal Majalla" w:hAnsi="Sakkal Majalla" w:cs="Sakkal Majalla" w:hint="cs"/>
                          <w:b/>
                          <w:bCs/>
                          <w:sz w:val="24"/>
                          <w:szCs w:val="24"/>
                          <w:rtl/>
                        </w:rPr>
                        <w:t>جهة فاس - مكناس</w:t>
                      </w:r>
                    </w:p>
                    <w:p w:rsidR="00D039A4" w:rsidRPr="003515E2" w:rsidRDefault="00D039A4" w:rsidP="00D039A4">
                      <w:pPr>
                        <w:bidi/>
                        <w:spacing w:after="0" w:line="240" w:lineRule="auto"/>
                        <w:jc w:val="center"/>
                        <w:rPr>
                          <w:rFonts w:ascii="Sakkal Majalla" w:hAnsi="Sakkal Majalla" w:cs="Sakkal Majalla"/>
                          <w:b/>
                          <w:bCs/>
                          <w:sz w:val="24"/>
                          <w:szCs w:val="24"/>
                          <w:rtl/>
                        </w:rPr>
                      </w:pPr>
                      <w:r w:rsidRPr="003515E2">
                        <w:rPr>
                          <w:rFonts w:ascii="Sakkal Majalla" w:hAnsi="Sakkal Majalla" w:cs="Sakkal Majalla" w:hint="cs"/>
                          <w:b/>
                          <w:bCs/>
                          <w:sz w:val="24"/>
                          <w:szCs w:val="24"/>
                          <w:rtl/>
                        </w:rPr>
                        <w:t>المديرية العامة للمصالح</w:t>
                      </w:r>
                    </w:p>
                    <w:p w:rsidR="00D039A4" w:rsidRPr="00CC253F" w:rsidRDefault="00D039A4" w:rsidP="00D039A4">
                      <w:pPr>
                        <w:bidi/>
                        <w:spacing w:after="0" w:line="240" w:lineRule="auto"/>
                        <w:jc w:val="center"/>
                        <w:rPr>
                          <w:rFonts w:ascii="Sakkal Majalla" w:hAnsi="Sakkal Majalla" w:cs="Sakkal Majalla"/>
                          <w:rtl/>
                        </w:rPr>
                      </w:pPr>
                      <w:r w:rsidRPr="00CC253F">
                        <w:rPr>
                          <w:rFonts w:ascii="Sakkal Majalla" w:hAnsi="Sakkal Majalla" w:cs="Sakkal Majalla" w:hint="cs"/>
                          <w:rtl/>
                        </w:rPr>
                        <w:t>***</w:t>
                      </w:r>
                    </w:p>
                    <w:p w:rsidR="00D039A4" w:rsidRDefault="00D039A4" w:rsidP="00D039A4">
                      <w:pPr>
                        <w:jc w:val="center"/>
                      </w:pPr>
                    </w:p>
                  </w:txbxContent>
                </v:textbox>
              </v:shape>
            </w:pict>
          </mc:Fallback>
        </mc:AlternateContent>
      </w:r>
      <w:r>
        <w:rPr>
          <w:noProof/>
          <w:rtl/>
          <w:lang w:eastAsia="fr-FR"/>
        </w:rPr>
        <w:drawing>
          <wp:anchor distT="0" distB="0" distL="114300" distR="114300" simplePos="0" relativeHeight="251661312" behindDoc="0" locked="0" layoutInCell="1" allowOverlap="1" wp14:anchorId="55908283" wp14:editId="23EBAE03">
            <wp:simplePos x="0" y="0"/>
            <wp:positionH relativeFrom="margin">
              <wp:posOffset>224155</wp:posOffset>
            </wp:positionH>
            <wp:positionV relativeFrom="margin">
              <wp:posOffset>38100</wp:posOffset>
            </wp:positionV>
            <wp:extent cx="974725" cy="1023620"/>
            <wp:effectExtent l="0" t="0" r="0" b="5080"/>
            <wp:wrapSquare wrapText="bothSides"/>
            <wp:docPr id="2" name="Image 4" descr="logo région fès meknès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 région fès meknès 2020"/>
                    <pic:cNvPicPr>
                      <a:picLocks noChangeAspect="1" noChangeArrowheads="1"/>
                    </pic:cNvPicPr>
                  </pic:nvPicPr>
                  <pic:blipFill>
                    <a:blip r:embed="rId7" cstate="print"/>
                    <a:srcRect/>
                    <a:stretch>
                      <a:fillRect/>
                    </a:stretch>
                  </pic:blipFill>
                  <pic:spPr bwMode="auto">
                    <a:xfrm>
                      <a:off x="0" y="0"/>
                      <a:ext cx="974725" cy="1023620"/>
                    </a:xfrm>
                    <a:prstGeom prst="rect">
                      <a:avLst/>
                    </a:prstGeom>
                    <a:noFill/>
                    <a:ln w="9525">
                      <a:noFill/>
                      <a:miter lim="800000"/>
                      <a:headEnd/>
                      <a:tailEnd/>
                    </a:ln>
                  </pic:spPr>
                </pic:pic>
              </a:graphicData>
            </a:graphic>
            <wp14:sizeRelH relativeFrom="margin">
              <wp14:pctWidth>0</wp14:pctWidth>
            </wp14:sizeRelH>
          </wp:anchor>
        </w:drawing>
      </w:r>
    </w:p>
    <w:p w:rsidR="00C93185" w:rsidRDefault="00C93185" w:rsidP="00C93185">
      <w:pPr>
        <w:bidi/>
        <w:jc w:val="both"/>
        <w:rPr>
          <w:rFonts w:ascii="Sakkal Majalla" w:hAnsi="Sakkal Majalla" w:cs="Sakkal Majalla"/>
          <w:sz w:val="32"/>
          <w:szCs w:val="32"/>
          <w:rtl/>
        </w:rPr>
      </w:pPr>
    </w:p>
    <w:p w:rsidR="00C93185" w:rsidRDefault="00C93185" w:rsidP="00C93185">
      <w:pPr>
        <w:bidi/>
        <w:jc w:val="both"/>
        <w:rPr>
          <w:rFonts w:ascii="Sakkal Majalla" w:hAnsi="Sakkal Majalla" w:cs="Sakkal Majalla"/>
          <w:sz w:val="32"/>
          <w:szCs w:val="32"/>
          <w:rtl/>
        </w:rPr>
      </w:pPr>
    </w:p>
    <w:p w:rsidR="00195B76" w:rsidRDefault="00D039A4" w:rsidP="00195B76">
      <w:pPr>
        <w:bidi/>
        <w:jc w:val="center"/>
        <w:rPr>
          <w:rFonts w:ascii="Karbalaei" w:hAnsi="Karbalaei" w:cs="Karbalaei"/>
          <w:color w:val="4472C4" w:themeColor="accent1"/>
          <w:sz w:val="32"/>
          <w:szCs w:val="32"/>
          <w:rtl/>
        </w:rPr>
      </w:pPr>
      <w:r w:rsidRPr="00335C2D">
        <w:rPr>
          <w:rFonts w:ascii="Karbalaei" w:hAnsi="Karbalaei" w:cs="Karbalaei"/>
          <w:color w:val="4472C4" w:themeColor="accent1"/>
          <w:sz w:val="32"/>
          <w:szCs w:val="32"/>
          <w:rtl/>
        </w:rPr>
        <w:t xml:space="preserve">الجواب </w:t>
      </w:r>
      <w:r w:rsidR="00195B76" w:rsidRPr="00335C2D">
        <w:rPr>
          <w:rFonts w:ascii="Karbalaei" w:hAnsi="Karbalaei" w:cs="Karbalaei" w:hint="cs"/>
          <w:color w:val="4472C4" w:themeColor="accent1"/>
          <w:sz w:val="32"/>
          <w:szCs w:val="32"/>
          <w:rtl/>
        </w:rPr>
        <w:t xml:space="preserve">على </w:t>
      </w:r>
      <w:r w:rsidR="00195B76">
        <w:rPr>
          <w:rFonts w:ascii="Karbalaei" w:hAnsi="Karbalaei" w:cs="Karbalaei" w:hint="cs"/>
          <w:color w:val="4472C4" w:themeColor="accent1"/>
          <w:sz w:val="32"/>
          <w:szCs w:val="32"/>
          <w:rtl/>
        </w:rPr>
        <w:t xml:space="preserve">الأسئلة المقدمة </w:t>
      </w:r>
    </w:p>
    <w:p w:rsidR="00D039A4" w:rsidRPr="00335C2D" w:rsidRDefault="00195B76" w:rsidP="00195B76">
      <w:pPr>
        <w:bidi/>
        <w:jc w:val="center"/>
        <w:rPr>
          <w:rFonts w:asciiTheme="majorHAnsi" w:hAnsiTheme="majorHAnsi" w:cstheme="majorHAnsi"/>
          <w:color w:val="4472C4" w:themeColor="accent1"/>
          <w:sz w:val="32"/>
          <w:szCs w:val="32"/>
          <w:rtl/>
        </w:rPr>
      </w:pPr>
      <w:r>
        <w:rPr>
          <w:rFonts w:ascii="Karbalaei" w:hAnsi="Karbalaei" w:cs="Karbalaei" w:hint="cs"/>
          <w:color w:val="4472C4" w:themeColor="accent1"/>
          <w:sz w:val="32"/>
          <w:szCs w:val="32"/>
          <w:rtl/>
        </w:rPr>
        <w:t>من طرف السيدات والسادة أعضاء إقليم إفران بالجهة</w:t>
      </w:r>
      <w:r w:rsidR="00F94301" w:rsidRPr="00335C2D">
        <w:rPr>
          <w:rFonts w:ascii="Karbalaei" w:hAnsi="Karbalaei" w:cs="Karbalaei" w:hint="cs"/>
          <w:color w:val="4472C4" w:themeColor="accent1"/>
          <w:sz w:val="32"/>
          <w:szCs w:val="32"/>
          <w:rtl/>
        </w:rPr>
        <w:t xml:space="preserve"> </w:t>
      </w:r>
      <w:r w:rsidR="00D039A4" w:rsidRPr="00335C2D">
        <w:rPr>
          <w:rFonts w:ascii="Karbalaei" w:hAnsi="Karbalaei" w:cs="Karbalaei"/>
          <w:color w:val="4472C4" w:themeColor="accent1"/>
          <w:sz w:val="32"/>
          <w:szCs w:val="32"/>
          <w:rtl/>
        </w:rPr>
        <w:t xml:space="preserve">خلال دورة </w:t>
      </w:r>
      <w:r w:rsidR="00D039A4" w:rsidRPr="00335C2D">
        <w:rPr>
          <w:rFonts w:asciiTheme="majorHAnsi" w:hAnsiTheme="majorHAnsi" w:cstheme="majorHAnsi"/>
          <w:color w:val="4472C4" w:themeColor="accent1"/>
          <w:sz w:val="32"/>
          <w:szCs w:val="32"/>
          <w:rtl/>
        </w:rPr>
        <w:t>2</w:t>
      </w:r>
      <w:r w:rsidR="00D039A4" w:rsidRPr="00335C2D">
        <w:rPr>
          <w:rFonts w:ascii="Karbalaei" w:hAnsi="Karbalaei" w:cs="Karbalaei"/>
          <w:color w:val="4472C4" w:themeColor="accent1"/>
          <w:sz w:val="32"/>
          <w:szCs w:val="32"/>
          <w:rtl/>
        </w:rPr>
        <w:t xml:space="preserve"> مارس </w:t>
      </w:r>
      <w:r w:rsidR="00D039A4" w:rsidRPr="00335C2D">
        <w:rPr>
          <w:rFonts w:asciiTheme="majorHAnsi" w:hAnsiTheme="majorHAnsi" w:cstheme="majorHAnsi"/>
          <w:color w:val="4472C4" w:themeColor="accent1"/>
          <w:sz w:val="32"/>
          <w:szCs w:val="32"/>
          <w:rtl/>
        </w:rPr>
        <w:t>2026</w:t>
      </w:r>
    </w:p>
    <w:p w:rsidR="00335C2D" w:rsidRPr="00335C2D" w:rsidRDefault="00335C2D" w:rsidP="00335C2D">
      <w:pPr>
        <w:bidi/>
        <w:spacing w:line="276" w:lineRule="auto"/>
        <w:jc w:val="center"/>
        <w:rPr>
          <w:rFonts w:ascii="Sakkal Majalla" w:hAnsi="Sakkal Majalla" w:cs="Sakkal Majalla"/>
          <w:color w:val="4472C4" w:themeColor="accent1"/>
          <w:sz w:val="32"/>
          <w:szCs w:val="32"/>
          <w:rtl/>
        </w:rPr>
      </w:pPr>
      <w:r w:rsidRPr="00335C2D">
        <w:rPr>
          <w:rFonts w:ascii="Sakkal Majalla" w:hAnsi="Sakkal Majalla" w:cs="Sakkal Majalla" w:hint="cs"/>
          <w:color w:val="4472C4" w:themeColor="accent1"/>
          <w:sz w:val="32"/>
          <w:szCs w:val="32"/>
          <w:rtl/>
        </w:rPr>
        <w:t>*********</w:t>
      </w:r>
    </w:p>
    <w:p w:rsidR="00335C2D" w:rsidRDefault="00335C2D" w:rsidP="00335C2D">
      <w:pPr>
        <w:bidi/>
        <w:spacing w:line="276" w:lineRule="auto"/>
        <w:ind w:firstLine="708"/>
        <w:jc w:val="both"/>
        <w:rPr>
          <w:rFonts w:ascii="Sakkal Majalla" w:hAnsi="Sakkal Majalla" w:cs="Sakkal Majalla"/>
          <w:sz w:val="32"/>
          <w:szCs w:val="32"/>
          <w:rtl/>
        </w:rPr>
      </w:pPr>
      <w:r>
        <w:rPr>
          <w:rFonts w:ascii="Sakkal Majalla" w:hAnsi="Sakkal Majalla" w:cs="Sakkal Majalla" w:hint="cs"/>
          <w:sz w:val="32"/>
          <w:szCs w:val="32"/>
          <w:rtl/>
        </w:rPr>
        <w:t xml:space="preserve">جوابا على </w:t>
      </w:r>
      <w:r w:rsidR="00195B76">
        <w:rPr>
          <w:rFonts w:ascii="Sakkal Majalla" w:hAnsi="Sakkal Majalla" w:cs="Sakkal Majalla" w:hint="cs"/>
          <w:sz w:val="32"/>
          <w:szCs w:val="32"/>
          <w:rtl/>
        </w:rPr>
        <w:t>الأسئلة المقدمة</w:t>
      </w:r>
      <w:r>
        <w:rPr>
          <w:rFonts w:ascii="Sakkal Majalla" w:hAnsi="Sakkal Majalla" w:cs="Sakkal Majalla" w:hint="cs"/>
          <w:sz w:val="32"/>
          <w:szCs w:val="32"/>
          <w:rtl/>
        </w:rPr>
        <w:t>، اسمحوا لي أن أعرض عليكم الجواب التالي:</w:t>
      </w:r>
    </w:p>
    <w:p w:rsidR="00335C2D" w:rsidRPr="00AE27D1" w:rsidRDefault="00335C2D" w:rsidP="00335C2D">
      <w:pPr>
        <w:bidi/>
        <w:spacing w:line="276" w:lineRule="auto"/>
        <w:ind w:firstLine="708"/>
        <w:jc w:val="both"/>
        <w:rPr>
          <w:rFonts w:ascii="Sakkal Majalla" w:hAnsi="Sakkal Majalla" w:cs="Sakkal Majalla"/>
          <w:sz w:val="32"/>
          <w:szCs w:val="32"/>
        </w:rPr>
      </w:pPr>
      <w:r w:rsidRPr="00AE27D1">
        <w:rPr>
          <w:rFonts w:ascii="Sakkal Majalla" w:hAnsi="Sakkal Majalla" w:cs="Sakkal Majalla"/>
          <w:sz w:val="32"/>
          <w:szCs w:val="32"/>
          <w:rtl/>
        </w:rPr>
        <w:t xml:space="preserve">يحرص مجلس الجهة على إرساء دينامية تنموية فعّالة بـ </w:t>
      </w:r>
      <w:r w:rsidRPr="00AE27D1">
        <w:rPr>
          <w:rFonts w:ascii="Sakkal Majalla" w:hAnsi="Sakkal Majalla" w:cs="Sakkal Majalla"/>
          <w:b/>
          <w:bCs/>
          <w:sz w:val="32"/>
          <w:szCs w:val="32"/>
          <w:rtl/>
        </w:rPr>
        <w:t>إقليم إفران</w:t>
      </w:r>
      <w:r w:rsidRPr="00AE27D1">
        <w:rPr>
          <w:rFonts w:ascii="Sakkal Majalla" w:hAnsi="Sakkal Majalla" w:cs="Sakkal Majalla"/>
          <w:sz w:val="32"/>
          <w:szCs w:val="32"/>
          <w:rtl/>
        </w:rPr>
        <w:t>،</w:t>
      </w:r>
      <w:r>
        <w:rPr>
          <w:rFonts w:ascii="Sakkal Majalla" w:hAnsi="Sakkal Majalla" w:cs="Sakkal Majalla" w:hint="cs"/>
          <w:sz w:val="32"/>
          <w:szCs w:val="32"/>
          <w:rtl/>
          <w:lang w:bidi="ar-MA"/>
        </w:rPr>
        <w:t xml:space="preserve"> وذلك </w:t>
      </w:r>
      <w:r w:rsidRPr="00AE27D1">
        <w:rPr>
          <w:rFonts w:ascii="Sakkal Majalla" w:hAnsi="Sakkal Majalla" w:cs="Sakkal Majalla"/>
          <w:sz w:val="32"/>
          <w:szCs w:val="32"/>
          <w:rtl/>
        </w:rPr>
        <w:t xml:space="preserve">من خلال تعبئة اعتمادات مالية مهمة لإنجاز مشاريع مهيكلة ذات أثر مباشر وملموس على الساكنة. وقد </w:t>
      </w:r>
      <w:r>
        <w:rPr>
          <w:rFonts w:ascii="Sakkal Majalla" w:hAnsi="Sakkal Majalla" w:cs="Sakkal Majalla" w:hint="cs"/>
          <w:sz w:val="32"/>
          <w:szCs w:val="32"/>
          <w:rtl/>
        </w:rPr>
        <w:t>شملت</w:t>
      </w:r>
      <w:r w:rsidRPr="00AE27D1">
        <w:rPr>
          <w:rFonts w:ascii="Sakkal Majalla" w:hAnsi="Sakkal Majalla" w:cs="Sakkal Majalla"/>
          <w:sz w:val="32"/>
          <w:szCs w:val="32"/>
          <w:rtl/>
        </w:rPr>
        <w:t xml:space="preserve"> هذه التدخلات </w:t>
      </w:r>
      <w:r>
        <w:rPr>
          <w:rFonts w:ascii="Sakkal Majalla" w:hAnsi="Sakkal Majalla" w:cs="Sakkal Majalla" w:hint="cs"/>
          <w:sz w:val="32"/>
          <w:szCs w:val="32"/>
          <w:rtl/>
        </w:rPr>
        <w:t xml:space="preserve">مجموعة </w:t>
      </w:r>
      <w:r w:rsidRPr="00AE27D1">
        <w:rPr>
          <w:rFonts w:ascii="Sakkal Majalla" w:hAnsi="Sakkal Majalla" w:cs="Sakkal Majalla"/>
          <w:sz w:val="32"/>
          <w:szCs w:val="32"/>
          <w:rtl/>
        </w:rPr>
        <w:t>من القطاعات الحيوية والاستراتيجية</w:t>
      </w:r>
      <w:r>
        <w:rPr>
          <w:rFonts w:ascii="Sakkal Majalla" w:hAnsi="Sakkal Majalla" w:cs="Sakkal Majalla" w:hint="cs"/>
          <w:sz w:val="32"/>
          <w:szCs w:val="32"/>
          <w:rtl/>
        </w:rPr>
        <w:t xml:space="preserve"> تهم</w:t>
      </w:r>
      <w:r w:rsidRPr="00AE27D1">
        <w:rPr>
          <w:rFonts w:ascii="Sakkal Majalla" w:hAnsi="Sakkal Majalla" w:cs="Sakkal Majalla"/>
          <w:sz w:val="32"/>
          <w:szCs w:val="32"/>
          <w:rtl/>
        </w:rPr>
        <w:t xml:space="preserve"> </w:t>
      </w:r>
      <w:r>
        <w:rPr>
          <w:rFonts w:ascii="Sakkal Majalla" w:hAnsi="Sakkal Majalla" w:cs="Sakkal Majalla" w:hint="cs"/>
          <w:sz w:val="32"/>
          <w:szCs w:val="32"/>
          <w:rtl/>
        </w:rPr>
        <w:t xml:space="preserve">بالأساس </w:t>
      </w:r>
      <w:r w:rsidRPr="00AE27D1">
        <w:rPr>
          <w:rFonts w:ascii="Sakkal Majalla" w:hAnsi="Sakkal Majalla" w:cs="Sakkal Majalla"/>
          <w:sz w:val="32"/>
          <w:szCs w:val="32"/>
          <w:rtl/>
        </w:rPr>
        <w:t xml:space="preserve">الشبكة الطرقية، فكّ العزلة عن </w:t>
      </w:r>
      <w:r>
        <w:rPr>
          <w:rFonts w:ascii="Sakkal Majalla" w:hAnsi="Sakkal Majalla" w:cs="Sakkal Majalla" w:hint="cs"/>
          <w:sz w:val="32"/>
          <w:szCs w:val="32"/>
          <w:rtl/>
        </w:rPr>
        <w:t>العالم</w:t>
      </w:r>
      <w:r w:rsidRPr="00AE27D1">
        <w:rPr>
          <w:rFonts w:ascii="Sakkal Majalla" w:hAnsi="Sakkal Majalla" w:cs="Sakkal Majalla"/>
          <w:sz w:val="32"/>
          <w:szCs w:val="32"/>
          <w:rtl/>
        </w:rPr>
        <w:t xml:space="preserve"> القروي، تعزيز برامج التنمية القروية، التأهيل البيئي، وتقوية البنيات التحتية الأساسية، وذلك في إطار رؤية مندمجة تقوم على مبادئ العدالة المجالية والتوازن الترابي</w:t>
      </w:r>
      <w:r w:rsidRPr="00AE27D1">
        <w:rPr>
          <w:rFonts w:ascii="Sakkal Majalla" w:hAnsi="Sakkal Majalla" w:cs="Sakkal Majalla"/>
          <w:sz w:val="32"/>
          <w:szCs w:val="32"/>
        </w:rPr>
        <w:t>.</w:t>
      </w:r>
    </w:p>
    <w:p w:rsidR="00335C2D" w:rsidRPr="00AE27D1" w:rsidRDefault="00335C2D" w:rsidP="00335C2D">
      <w:pPr>
        <w:bidi/>
        <w:spacing w:line="276" w:lineRule="auto"/>
        <w:ind w:firstLine="708"/>
        <w:jc w:val="both"/>
        <w:rPr>
          <w:rFonts w:ascii="Sakkal Majalla" w:hAnsi="Sakkal Majalla" w:cs="Sakkal Majalla"/>
          <w:sz w:val="32"/>
          <w:szCs w:val="32"/>
        </w:rPr>
      </w:pPr>
      <w:r w:rsidRPr="00AE27D1">
        <w:rPr>
          <w:rFonts w:ascii="Sakkal Majalla" w:hAnsi="Sakkal Majalla" w:cs="Sakkal Majalla"/>
          <w:sz w:val="32"/>
          <w:szCs w:val="32"/>
          <w:rtl/>
        </w:rPr>
        <w:t xml:space="preserve">وتندرج هذه المشاريع ضمن تصور شمولي يهدف إلى تحسين ظروف عيش الساكنة، </w:t>
      </w:r>
      <w:r>
        <w:rPr>
          <w:rFonts w:ascii="Sakkal Majalla" w:hAnsi="Sakkal Majalla" w:cs="Sakkal Majalla" w:hint="cs"/>
          <w:sz w:val="32"/>
          <w:szCs w:val="32"/>
          <w:rtl/>
        </w:rPr>
        <w:t>و</w:t>
      </w:r>
      <w:r w:rsidRPr="00AE27D1">
        <w:rPr>
          <w:rFonts w:ascii="Sakkal Majalla" w:hAnsi="Sakkal Majalla" w:cs="Sakkal Majalla"/>
          <w:sz w:val="32"/>
          <w:szCs w:val="32"/>
          <w:rtl/>
        </w:rPr>
        <w:t>رفع جودة الخدمات الأساسية، وتعزيز جاذبية الإقليم على المستويات الاقتصادية والسياحية والبيئية، بما يسهم في ترسيخ مكانته كقطب تنموي داخل الجهة</w:t>
      </w:r>
      <w:r w:rsidRPr="00AE27D1">
        <w:rPr>
          <w:rFonts w:ascii="Sakkal Majalla" w:hAnsi="Sakkal Majalla" w:cs="Sakkal Majalla"/>
          <w:sz w:val="32"/>
          <w:szCs w:val="32"/>
        </w:rPr>
        <w:t>.</w:t>
      </w:r>
      <w:r>
        <w:rPr>
          <w:rFonts w:ascii="Sakkal Majalla" w:hAnsi="Sakkal Majalla" w:cs="Sakkal Majalla" w:hint="cs"/>
          <w:sz w:val="32"/>
          <w:szCs w:val="32"/>
          <w:rtl/>
        </w:rPr>
        <w:t xml:space="preserve"> ويمكن تقديم هذه المجهودات</w:t>
      </w:r>
      <w:r w:rsidR="00517F01">
        <w:rPr>
          <w:rFonts w:ascii="Sakkal Majalla" w:hAnsi="Sakkal Majalla" w:cs="Sakkal Majalla" w:hint="cs"/>
          <w:sz w:val="32"/>
          <w:szCs w:val="32"/>
          <w:rtl/>
        </w:rPr>
        <w:t>، في إطار ثلاثة برامج كبرى،</w:t>
      </w:r>
      <w:r>
        <w:rPr>
          <w:rFonts w:ascii="Sakkal Majalla" w:hAnsi="Sakkal Majalla" w:cs="Sakkal Majalla" w:hint="cs"/>
          <w:sz w:val="32"/>
          <w:szCs w:val="32"/>
          <w:rtl/>
        </w:rPr>
        <w:t xml:space="preserve"> كمايلي:</w:t>
      </w:r>
    </w:p>
    <w:p w:rsidR="00335C2D" w:rsidRPr="00335C2D" w:rsidRDefault="00335C2D" w:rsidP="00335C2D">
      <w:pPr>
        <w:bidi/>
        <w:spacing w:line="276" w:lineRule="auto"/>
        <w:jc w:val="both"/>
        <w:rPr>
          <w:rFonts w:ascii="Karbalaei" w:hAnsi="Karbalaei" w:cs="Karbalaei"/>
          <w:color w:val="4472C4" w:themeColor="accent1"/>
          <w:sz w:val="32"/>
          <w:szCs w:val="32"/>
          <w:rtl/>
        </w:rPr>
      </w:pPr>
      <w:r w:rsidRPr="00335C2D">
        <w:rPr>
          <w:rFonts w:ascii="Karbalaei" w:hAnsi="Karbalaei" w:cs="Karbalaei"/>
          <w:color w:val="4472C4" w:themeColor="accent1"/>
          <w:sz w:val="32"/>
          <w:szCs w:val="32"/>
          <w:rtl/>
        </w:rPr>
        <w:t xml:space="preserve">أولا: </w:t>
      </w:r>
      <w:r w:rsidR="00517F01">
        <w:rPr>
          <w:rFonts w:ascii="Karbalaei" w:hAnsi="Karbalaei" w:cs="Karbalaei" w:hint="cs"/>
          <w:color w:val="4472C4" w:themeColor="accent1"/>
          <w:sz w:val="32"/>
          <w:szCs w:val="32"/>
          <w:rtl/>
        </w:rPr>
        <w:t>برنامج تنمية</w:t>
      </w:r>
      <w:r w:rsidRPr="00335C2D">
        <w:rPr>
          <w:rFonts w:ascii="Karbalaei" w:hAnsi="Karbalaei" w:cs="Karbalaei"/>
          <w:color w:val="4472C4" w:themeColor="accent1"/>
          <w:sz w:val="32"/>
          <w:szCs w:val="32"/>
          <w:rtl/>
        </w:rPr>
        <w:t xml:space="preserve"> البنيات التحتية الطرقية</w:t>
      </w:r>
      <w:r w:rsidRPr="00335C2D">
        <w:rPr>
          <w:rFonts w:ascii="Karbalaei" w:hAnsi="Karbalaei" w:cs="Karbalaei" w:hint="cs"/>
          <w:color w:val="4472C4" w:themeColor="accent1"/>
          <w:sz w:val="32"/>
          <w:szCs w:val="32"/>
          <w:rtl/>
        </w:rPr>
        <w:t xml:space="preserve"> وفك العزلة عن العالم القروي</w:t>
      </w:r>
      <w:r>
        <w:rPr>
          <w:rFonts w:ascii="Karbalaei" w:hAnsi="Karbalaei" w:cs="Karbalaei" w:hint="cs"/>
          <w:color w:val="4472C4" w:themeColor="accent1"/>
          <w:sz w:val="32"/>
          <w:szCs w:val="32"/>
          <w:rtl/>
        </w:rPr>
        <w:t>:</w:t>
      </w:r>
    </w:p>
    <w:p w:rsidR="00335C2D" w:rsidRPr="00AE27D1" w:rsidRDefault="00335C2D" w:rsidP="00335C2D">
      <w:pPr>
        <w:bidi/>
        <w:spacing w:line="276" w:lineRule="auto"/>
        <w:ind w:firstLine="360"/>
        <w:jc w:val="both"/>
        <w:rPr>
          <w:rFonts w:ascii="Sakkal Majalla" w:eastAsia="Sakkal Majalla" w:hAnsi="Sakkal Majalla" w:cs="Sakkal Majalla"/>
          <w:color w:val="000000"/>
          <w:sz w:val="32"/>
          <w:szCs w:val="32"/>
          <w:highlight w:val="white"/>
        </w:rPr>
      </w:pPr>
      <w:r w:rsidRPr="00AE27D1">
        <w:rPr>
          <w:rFonts w:ascii="Sakkal Majalla" w:hAnsi="Sakkal Majalla" w:cs="Sakkal Majalla"/>
          <w:sz w:val="32"/>
          <w:szCs w:val="32"/>
          <w:rtl/>
        </w:rPr>
        <w:t xml:space="preserve">إدراكًا </w:t>
      </w:r>
      <w:r w:rsidR="007C5013">
        <w:rPr>
          <w:rFonts w:ascii="Sakkal Majalla" w:hAnsi="Sakkal Majalla" w:cs="Sakkal Majalla" w:hint="cs"/>
          <w:sz w:val="32"/>
          <w:szCs w:val="32"/>
          <w:rtl/>
        </w:rPr>
        <w:t xml:space="preserve">منه </w:t>
      </w:r>
      <w:r w:rsidRPr="00AE27D1">
        <w:rPr>
          <w:rFonts w:ascii="Sakkal Majalla" w:hAnsi="Sakkal Majalla" w:cs="Sakkal Majalla"/>
          <w:sz w:val="32"/>
          <w:szCs w:val="32"/>
          <w:rtl/>
        </w:rPr>
        <w:t>للأهمية الاستراتيجية للبنيات التحتية الطرقية في دعم التنمية المجالية وتعزيز الربط الترابي، انخرط مجلس الجهة في تنفيذ مجموعة من البرامج والمشاريع المهيكل</w:t>
      </w:r>
      <w:r w:rsidRPr="00AE27D1">
        <w:rPr>
          <w:rFonts w:ascii="Sakkal Majalla" w:hAnsi="Sakkal Majalla" w:cs="Sakkal Majalla" w:hint="cs"/>
          <w:sz w:val="32"/>
          <w:szCs w:val="32"/>
          <w:rtl/>
        </w:rPr>
        <w:t>ة</w:t>
      </w:r>
      <w:r w:rsidR="007C5013">
        <w:rPr>
          <w:rFonts w:ascii="Sakkal Majalla" w:hAnsi="Sakkal Majalla" w:cs="Sakkal Majalla" w:hint="cs"/>
          <w:sz w:val="32"/>
          <w:szCs w:val="32"/>
          <w:rtl/>
        </w:rPr>
        <w:t>، من بين أهمها</w:t>
      </w:r>
      <w:r w:rsidRPr="00AE27D1">
        <w:rPr>
          <w:rFonts w:ascii="Sakkal Majalla" w:hAnsi="Sakkal Majalla" w:cs="Sakkal Majalla" w:hint="cs"/>
          <w:sz w:val="32"/>
          <w:szCs w:val="32"/>
          <w:rtl/>
        </w:rPr>
        <w:t>:</w:t>
      </w:r>
    </w:p>
    <w:p w:rsidR="00335C2D" w:rsidRPr="007C5013" w:rsidRDefault="00335C2D" w:rsidP="007C5013">
      <w:pPr>
        <w:pStyle w:val="Paragraphedeliste"/>
        <w:numPr>
          <w:ilvl w:val="0"/>
          <w:numId w:val="6"/>
        </w:numPr>
        <w:bidi/>
        <w:spacing w:line="276" w:lineRule="auto"/>
        <w:jc w:val="both"/>
        <w:rPr>
          <w:rFonts w:ascii="Sakkal Majalla" w:eastAsia="Sakkal Majalla" w:hAnsi="Sakkal Majalla" w:cs="Sakkal Majalla"/>
          <w:color w:val="000000"/>
          <w:sz w:val="32"/>
          <w:szCs w:val="32"/>
          <w:highlight w:val="white"/>
        </w:rPr>
      </w:pPr>
      <w:r w:rsidRPr="007C5013">
        <w:rPr>
          <w:rFonts w:ascii="Sakkal Majalla" w:eastAsia="Sakkal Majalla" w:hAnsi="Sakkal Majalla" w:cs="Sakkal Majalla"/>
          <w:b/>
          <w:bCs/>
          <w:color w:val="000000"/>
          <w:sz w:val="32"/>
          <w:szCs w:val="32"/>
          <w:highlight w:val="white"/>
          <w:rtl/>
        </w:rPr>
        <w:t xml:space="preserve">برنامج فكّ العزلة عن العالم القروي بـإقليم </w:t>
      </w:r>
      <w:r w:rsidRPr="007C5013">
        <w:rPr>
          <w:rFonts w:ascii="Sakkal Majalla" w:eastAsia="Sakkal Majalla" w:hAnsi="Sakkal Majalla" w:cs="Sakkal Majalla" w:hint="cs"/>
          <w:b/>
          <w:bCs/>
          <w:color w:val="000000"/>
          <w:sz w:val="32"/>
          <w:szCs w:val="32"/>
          <w:highlight w:val="white"/>
          <w:rtl/>
        </w:rPr>
        <w:t>إفران</w:t>
      </w:r>
      <w:r w:rsidRPr="007C5013">
        <w:rPr>
          <w:rFonts w:ascii="Sakkal Majalla" w:eastAsia="Sakkal Majalla" w:hAnsi="Sakkal Majalla" w:cs="Sakkal Majalla" w:hint="cs"/>
          <w:color w:val="000000"/>
          <w:sz w:val="32"/>
          <w:szCs w:val="32"/>
          <w:highlight w:val="white"/>
          <w:rtl/>
        </w:rPr>
        <w:t xml:space="preserve"> الم</w:t>
      </w:r>
      <w:r w:rsidR="007C5013">
        <w:rPr>
          <w:rFonts w:ascii="Sakkal Majalla" w:eastAsia="Sakkal Majalla" w:hAnsi="Sakkal Majalla" w:cs="Sakkal Majalla" w:hint="cs"/>
          <w:color w:val="000000"/>
          <w:sz w:val="32"/>
          <w:szCs w:val="32"/>
          <w:highlight w:val="white"/>
          <w:rtl/>
        </w:rPr>
        <w:t>ن</w:t>
      </w:r>
      <w:r w:rsidRPr="007C5013">
        <w:rPr>
          <w:rFonts w:ascii="Sakkal Majalla" w:eastAsia="Sakkal Majalla" w:hAnsi="Sakkal Majalla" w:cs="Sakkal Majalla" w:hint="cs"/>
          <w:color w:val="000000"/>
          <w:sz w:val="32"/>
          <w:szCs w:val="32"/>
          <w:highlight w:val="white"/>
          <w:rtl/>
        </w:rPr>
        <w:t>درج في</w:t>
      </w:r>
      <w:r w:rsidRPr="007C5013">
        <w:rPr>
          <w:rFonts w:ascii="Sakkal Majalla" w:eastAsia="Sakkal Majalla" w:hAnsi="Sakkal Majalla" w:cs="Sakkal Majalla"/>
          <w:color w:val="000000"/>
          <w:sz w:val="32"/>
          <w:szCs w:val="32"/>
          <w:highlight w:val="white"/>
          <w:rtl/>
        </w:rPr>
        <w:t xml:space="preserve"> العقد-</w:t>
      </w:r>
      <w:r w:rsidRPr="007C5013">
        <w:rPr>
          <w:rFonts w:ascii="Sakkal Majalla" w:eastAsia="Sakkal Majalla" w:hAnsi="Sakkal Majalla" w:cs="Sakkal Majalla" w:hint="cs"/>
          <w:color w:val="000000"/>
          <w:sz w:val="32"/>
          <w:szCs w:val="32"/>
          <w:highlight w:val="white"/>
          <w:rtl/>
        </w:rPr>
        <w:t>ب</w:t>
      </w:r>
      <w:r w:rsidRPr="007C5013">
        <w:rPr>
          <w:rFonts w:ascii="Sakkal Majalla" w:eastAsia="Sakkal Majalla" w:hAnsi="Sakkal Majalla" w:cs="Sakkal Majalla"/>
          <w:color w:val="000000"/>
          <w:sz w:val="32"/>
          <w:szCs w:val="32"/>
          <w:highlight w:val="white"/>
          <w:rtl/>
        </w:rPr>
        <w:t>رنامج بين الدولة والجهة</w:t>
      </w:r>
      <w:r w:rsidRPr="007C5013">
        <w:rPr>
          <w:rFonts w:ascii="Sakkal Majalla" w:eastAsia="Sakkal Majalla" w:hAnsi="Sakkal Majalla" w:cs="Sakkal Majalla" w:hint="cs"/>
          <w:b/>
          <w:bCs/>
          <w:color w:val="000000"/>
          <w:sz w:val="32"/>
          <w:szCs w:val="32"/>
          <w:highlight w:val="white"/>
          <w:rtl/>
        </w:rPr>
        <w:t xml:space="preserve">2020-2022، </w:t>
      </w:r>
      <w:r w:rsidRPr="007C5013">
        <w:rPr>
          <w:rFonts w:ascii="Sakkal Majalla" w:eastAsia="Sakkal Majalla" w:hAnsi="Sakkal Majalla" w:cs="Sakkal Majalla"/>
          <w:color w:val="000000"/>
          <w:sz w:val="32"/>
          <w:szCs w:val="32"/>
          <w:highlight w:val="white"/>
          <w:rtl/>
        </w:rPr>
        <w:t xml:space="preserve">حيث تم إنجاز أربعة مشاريع طرقية مهيكلة بكلفة إجمالية قدرها </w:t>
      </w:r>
      <w:r w:rsidRPr="007C5013">
        <w:rPr>
          <w:rFonts w:ascii="Sakkal Majalla" w:eastAsia="Sakkal Majalla" w:hAnsi="Sakkal Majalla" w:cs="Sakkal Majalla"/>
          <w:b/>
          <w:bCs/>
          <w:color w:val="000000"/>
          <w:sz w:val="32"/>
          <w:szCs w:val="32"/>
          <w:highlight w:val="white"/>
        </w:rPr>
        <w:t xml:space="preserve">54 </w:t>
      </w:r>
      <w:r w:rsidRPr="007C5013">
        <w:rPr>
          <w:rFonts w:ascii="Sakkal Majalla" w:eastAsia="Sakkal Majalla" w:hAnsi="Sakkal Majalla" w:cs="Sakkal Majalla"/>
          <w:b/>
          <w:bCs/>
          <w:color w:val="000000"/>
          <w:sz w:val="32"/>
          <w:szCs w:val="32"/>
          <w:highlight w:val="white"/>
          <w:rtl/>
        </w:rPr>
        <w:t>مليون درهم</w:t>
      </w:r>
      <w:r w:rsidRPr="007C5013">
        <w:rPr>
          <w:rFonts w:ascii="Sakkal Majalla" w:eastAsia="Sakkal Majalla" w:hAnsi="Sakkal Majalla" w:cs="Sakkal Majalla"/>
          <w:color w:val="000000"/>
          <w:sz w:val="32"/>
          <w:szCs w:val="32"/>
          <w:highlight w:val="white"/>
          <w:rtl/>
        </w:rPr>
        <w:t>، ساهم</w:t>
      </w:r>
      <w:r w:rsidRPr="007C5013">
        <w:rPr>
          <w:rFonts w:ascii="Sakkal Majalla" w:eastAsia="Sakkal Majalla" w:hAnsi="Sakkal Majalla" w:cs="Sakkal Majalla" w:hint="cs"/>
          <w:color w:val="000000"/>
          <w:sz w:val="32"/>
          <w:szCs w:val="32"/>
          <w:highlight w:val="white"/>
          <w:rtl/>
        </w:rPr>
        <w:t>ت</w:t>
      </w:r>
      <w:r w:rsidRPr="007C5013">
        <w:rPr>
          <w:rFonts w:ascii="Sakkal Majalla" w:eastAsia="Sakkal Majalla" w:hAnsi="Sakkal Majalla" w:cs="Sakkal Majalla"/>
          <w:color w:val="000000"/>
          <w:sz w:val="32"/>
          <w:szCs w:val="32"/>
          <w:highlight w:val="white"/>
          <w:rtl/>
        </w:rPr>
        <w:t xml:space="preserve"> فيها الجهة بمبلغ </w:t>
      </w:r>
      <w:r w:rsidRPr="007C5013">
        <w:rPr>
          <w:rFonts w:ascii="Sakkal Majalla" w:eastAsia="Sakkal Majalla" w:hAnsi="Sakkal Majalla" w:cs="Sakkal Majalla"/>
          <w:b/>
          <w:bCs/>
          <w:color w:val="000000"/>
          <w:sz w:val="32"/>
          <w:szCs w:val="32"/>
          <w:highlight w:val="white"/>
        </w:rPr>
        <w:t xml:space="preserve">36 </w:t>
      </w:r>
      <w:r w:rsidRPr="007C5013">
        <w:rPr>
          <w:rFonts w:ascii="Sakkal Majalla" w:eastAsia="Sakkal Majalla" w:hAnsi="Sakkal Majalla" w:cs="Sakkal Majalla"/>
          <w:b/>
          <w:bCs/>
          <w:color w:val="000000"/>
          <w:sz w:val="32"/>
          <w:szCs w:val="32"/>
          <w:highlight w:val="white"/>
          <w:rtl/>
        </w:rPr>
        <w:t>مليون درهم</w:t>
      </w:r>
      <w:r w:rsidRPr="007C5013">
        <w:rPr>
          <w:rFonts w:ascii="Sakkal Majalla" w:eastAsia="Sakkal Majalla" w:hAnsi="Sakkal Majalla" w:cs="Sakkal Majalla"/>
          <w:color w:val="000000"/>
          <w:sz w:val="32"/>
          <w:szCs w:val="32"/>
          <w:highlight w:val="white"/>
          <w:rtl/>
        </w:rPr>
        <w:t xml:space="preserve">، وتشمل </w:t>
      </w:r>
      <w:r w:rsidRPr="007C5013">
        <w:rPr>
          <w:rFonts w:ascii="Sakkal Majalla" w:eastAsia="Sakkal Majalla" w:hAnsi="Sakkal Majalla" w:cs="Sakkal Majalla" w:hint="cs"/>
          <w:color w:val="000000"/>
          <w:sz w:val="32"/>
          <w:szCs w:val="32"/>
          <w:highlight w:val="white"/>
          <w:rtl/>
        </w:rPr>
        <w:t>المحاور الطرقية التالية</w:t>
      </w:r>
      <w:r w:rsidRPr="007C5013">
        <w:rPr>
          <w:rFonts w:ascii="Sakkal Majalla" w:eastAsia="Sakkal Majalla" w:hAnsi="Sakkal Majalla" w:cs="Sakkal Majalla"/>
          <w:color w:val="000000"/>
          <w:sz w:val="32"/>
          <w:szCs w:val="32"/>
          <w:highlight w:val="white"/>
        </w:rPr>
        <w:t>:</w:t>
      </w:r>
    </w:p>
    <w:p w:rsidR="00335C2D" w:rsidRPr="00896260" w:rsidRDefault="00335C2D" w:rsidP="007C5013">
      <w:pPr>
        <w:numPr>
          <w:ilvl w:val="0"/>
          <w:numId w:val="7"/>
        </w:numPr>
        <w:bidi/>
        <w:spacing w:after="0" w:line="276" w:lineRule="auto"/>
        <w:jc w:val="both"/>
        <w:rPr>
          <w:rFonts w:ascii="Sakkal Majalla" w:hAnsi="Sakkal Majalla" w:cs="Sakkal Majalla"/>
          <w:sz w:val="32"/>
          <w:szCs w:val="32"/>
        </w:rPr>
      </w:pPr>
      <w:r w:rsidRPr="00896260">
        <w:rPr>
          <w:rFonts w:ascii="Sakkal Majalla" w:hAnsi="Sakkal Majalla" w:cs="Sakkal Majalla"/>
          <w:sz w:val="32"/>
          <w:szCs w:val="32"/>
          <w:rtl/>
        </w:rPr>
        <w:t xml:space="preserve">توسيع وتقوية الطريق الإقليمية رقم </w:t>
      </w:r>
      <w:r w:rsidRPr="00896260">
        <w:rPr>
          <w:rFonts w:ascii="Sakkal Majalla" w:hAnsi="Sakkal Majalla" w:cs="Sakkal Majalla"/>
          <w:sz w:val="32"/>
          <w:szCs w:val="32"/>
        </w:rPr>
        <w:t xml:space="preserve">7231 </w:t>
      </w:r>
      <w:r w:rsidRPr="00896260">
        <w:rPr>
          <w:rFonts w:ascii="Sakkal Majalla" w:hAnsi="Sakkal Majalla" w:cs="Sakkal Majalla"/>
          <w:sz w:val="32"/>
          <w:szCs w:val="32"/>
          <w:rtl/>
        </w:rPr>
        <w:t xml:space="preserve">على طول </w:t>
      </w:r>
      <w:r w:rsidRPr="00896260">
        <w:rPr>
          <w:rFonts w:ascii="Sakkal Majalla" w:hAnsi="Sakkal Majalla" w:cs="Sakkal Majalla"/>
          <w:sz w:val="32"/>
          <w:szCs w:val="32"/>
        </w:rPr>
        <w:t xml:space="preserve">10,58 </w:t>
      </w:r>
      <w:r w:rsidRPr="00896260">
        <w:rPr>
          <w:rFonts w:ascii="Sakkal Majalla" w:hAnsi="Sakkal Majalla" w:cs="Sakkal Majalla"/>
          <w:sz w:val="32"/>
          <w:szCs w:val="32"/>
          <w:rtl/>
        </w:rPr>
        <w:t>كلم؛</w:t>
      </w:r>
    </w:p>
    <w:p w:rsidR="00335C2D" w:rsidRPr="00896260" w:rsidRDefault="00335C2D" w:rsidP="007C5013">
      <w:pPr>
        <w:numPr>
          <w:ilvl w:val="0"/>
          <w:numId w:val="7"/>
        </w:numPr>
        <w:bidi/>
        <w:spacing w:after="0" w:line="276" w:lineRule="auto"/>
        <w:jc w:val="both"/>
        <w:rPr>
          <w:rFonts w:ascii="Sakkal Majalla" w:hAnsi="Sakkal Majalla" w:cs="Sakkal Majalla"/>
          <w:sz w:val="32"/>
          <w:szCs w:val="32"/>
        </w:rPr>
      </w:pPr>
      <w:r w:rsidRPr="00896260">
        <w:rPr>
          <w:rFonts w:ascii="Sakkal Majalla" w:hAnsi="Sakkal Majalla" w:cs="Sakkal Majalla"/>
          <w:sz w:val="32"/>
          <w:szCs w:val="32"/>
          <w:rtl/>
        </w:rPr>
        <w:t xml:space="preserve">بناء قارعة الطريق الإقليمية رقم </w:t>
      </w:r>
      <w:r w:rsidRPr="00896260">
        <w:rPr>
          <w:rFonts w:ascii="Sakkal Majalla" w:hAnsi="Sakkal Majalla" w:cs="Sakkal Majalla"/>
          <w:sz w:val="32"/>
          <w:szCs w:val="32"/>
        </w:rPr>
        <w:t xml:space="preserve">7212 </w:t>
      </w:r>
      <w:r w:rsidRPr="00896260">
        <w:rPr>
          <w:rFonts w:ascii="Sakkal Majalla" w:hAnsi="Sakkal Majalla" w:cs="Sakkal Majalla"/>
          <w:sz w:val="32"/>
          <w:szCs w:val="32"/>
          <w:rtl/>
        </w:rPr>
        <w:t xml:space="preserve">على طول </w:t>
      </w:r>
      <w:r w:rsidRPr="00896260">
        <w:rPr>
          <w:rFonts w:ascii="Sakkal Majalla" w:hAnsi="Sakkal Majalla" w:cs="Sakkal Majalla"/>
          <w:sz w:val="32"/>
          <w:szCs w:val="32"/>
        </w:rPr>
        <w:t xml:space="preserve">7 </w:t>
      </w:r>
      <w:r w:rsidRPr="00896260">
        <w:rPr>
          <w:rFonts w:ascii="Sakkal Majalla" w:hAnsi="Sakkal Majalla" w:cs="Sakkal Majalla"/>
          <w:sz w:val="32"/>
          <w:szCs w:val="32"/>
          <w:rtl/>
        </w:rPr>
        <w:t>كلم؛</w:t>
      </w:r>
    </w:p>
    <w:p w:rsidR="00335C2D" w:rsidRPr="00896260" w:rsidRDefault="00335C2D" w:rsidP="007C5013">
      <w:pPr>
        <w:numPr>
          <w:ilvl w:val="0"/>
          <w:numId w:val="7"/>
        </w:numPr>
        <w:bidi/>
        <w:spacing w:after="0" w:line="276" w:lineRule="auto"/>
        <w:jc w:val="both"/>
        <w:rPr>
          <w:rFonts w:ascii="Sakkal Majalla" w:hAnsi="Sakkal Majalla" w:cs="Sakkal Majalla"/>
          <w:sz w:val="32"/>
          <w:szCs w:val="32"/>
        </w:rPr>
      </w:pPr>
      <w:r w:rsidRPr="00896260">
        <w:rPr>
          <w:rFonts w:ascii="Sakkal Majalla" w:hAnsi="Sakkal Majalla" w:cs="Sakkal Majalla"/>
          <w:sz w:val="32"/>
          <w:szCs w:val="32"/>
          <w:rtl/>
        </w:rPr>
        <w:t xml:space="preserve">بناء قارعة الطريق الإقليمية رقم </w:t>
      </w:r>
      <w:r w:rsidRPr="00896260">
        <w:rPr>
          <w:rFonts w:ascii="Sakkal Majalla" w:hAnsi="Sakkal Majalla" w:cs="Sakkal Majalla"/>
          <w:sz w:val="32"/>
          <w:szCs w:val="32"/>
        </w:rPr>
        <w:t xml:space="preserve">7204 </w:t>
      </w:r>
      <w:r w:rsidRPr="00896260">
        <w:rPr>
          <w:rFonts w:ascii="Sakkal Majalla" w:hAnsi="Sakkal Majalla" w:cs="Sakkal Majalla"/>
          <w:sz w:val="32"/>
          <w:szCs w:val="32"/>
          <w:rtl/>
        </w:rPr>
        <w:t xml:space="preserve">على طول </w:t>
      </w:r>
      <w:r w:rsidRPr="00896260">
        <w:rPr>
          <w:rFonts w:ascii="Sakkal Majalla" w:hAnsi="Sakkal Majalla" w:cs="Sakkal Majalla"/>
          <w:sz w:val="32"/>
          <w:szCs w:val="32"/>
        </w:rPr>
        <w:t xml:space="preserve">17,5 </w:t>
      </w:r>
      <w:r w:rsidRPr="00896260">
        <w:rPr>
          <w:rFonts w:ascii="Sakkal Majalla" w:hAnsi="Sakkal Majalla" w:cs="Sakkal Majalla"/>
          <w:sz w:val="32"/>
          <w:szCs w:val="32"/>
          <w:rtl/>
        </w:rPr>
        <w:t>كلم؛</w:t>
      </w:r>
    </w:p>
    <w:p w:rsidR="00335C2D" w:rsidRPr="00896260" w:rsidRDefault="00335C2D" w:rsidP="007C5013">
      <w:pPr>
        <w:numPr>
          <w:ilvl w:val="0"/>
          <w:numId w:val="7"/>
        </w:numPr>
        <w:bidi/>
        <w:spacing w:after="0" w:line="276" w:lineRule="auto"/>
        <w:jc w:val="both"/>
        <w:rPr>
          <w:rFonts w:ascii="Sakkal Majalla" w:hAnsi="Sakkal Majalla" w:cs="Sakkal Majalla"/>
          <w:sz w:val="32"/>
          <w:szCs w:val="32"/>
        </w:rPr>
      </w:pPr>
      <w:r w:rsidRPr="00896260">
        <w:rPr>
          <w:rFonts w:ascii="Sakkal Majalla" w:hAnsi="Sakkal Majalla" w:cs="Sakkal Majalla"/>
          <w:sz w:val="32"/>
          <w:szCs w:val="32"/>
          <w:rtl/>
        </w:rPr>
        <w:lastRenderedPageBreak/>
        <w:t xml:space="preserve">توسيع وتقوية الطريق الإقليمية رقم </w:t>
      </w:r>
      <w:r w:rsidRPr="00896260">
        <w:rPr>
          <w:rFonts w:ascii="Sakkal Majalla" w:hAnsi="Sakkal Majalla" w:cs="Sakkal Majalla"/>
          <w:sz w:val="32"/>
          <w:szCs w:val="32"/>
        </w:rPr>
        <w:t xml:space="preserve">7202 </w:t>
      </w:r>
      <w:r w:rsidRPr="00896260">
        <w:rPr>
          <w:rFonts w:ascii="Sakkal Majalla" w:hAnsi="Sakkal Majalla" w:cs="Sakkal Majalla"/>
          <w:sz w:val="32"/>
          <w:szCs w:val="32"/>
          <w:rtl/>
        </w:rPr>
        <w:t xml:space="preserve">على طول </w:t>
      </w:r>
      <w:r w:rsidRPr="00896260">
        <w:rPr>
          <w:rFonts w:ascii="Sakkal Majalla" w:hAnsi="Sakkal Majalla" w:cs="Sakkal Majalla"/>
          <w:sz w:val="32"/>
          <w:szCs w:val="32"/>
        </w:rPr>
        <w:t xml:space="preserve">11 </w:t>
      </w:r>
      <w:r w:rsidRPr="00896260">
        <w:rPr>
          <w:rFonts w:ascii="Sakkal Majalla" w:hAnsi="Sakkal Majalla" w:cs="Sakkal Majalla"/>
          <w:sz w:val="32"/>
          <w:szCs w:val="32"/>
          <w:rtl/>
        </w:rPr>
        <w:t>كلم</w:t>
      </w:r>
      <w:r w:rsidRPr="00896260">
        <w:rPr>
          <w:rFonts w:ascii="Sakkal Majalla" w:hAnsi="Sakkal Majalla" w:cs="Sakkal Majalla"/>
          <w:sz w:val="32"/>
          <w:szCs w:val="32"/>
        </w:rPr>
        <w:t>.</w:t>
      </w:r>
    </w:p>
    <w:p w:rsidR="00335C2D" w:rsidRPr="00896260" w:rsidRDefault="00335C2D" w:rsidP="007C5013">
      <w:pPr>
        <w:bidi/>
        <w:spacing w:line="276" w:lineRule="auto"/>
        <w:ind w:firstLine="360"/>
        <w:jc w:val="both"/>
        <w:rPr>
          <w:rFonts w:ascii="Sakkal Majalla" w:eastAsia="Sakkal Majalla" w:hAnsi="Sakkal Majalla" w:cs="Sakkal Majalla"/>
          <w:color w:val="000000"/>
          <w:sz w:val="32"/>
          <w:szCs w:val="32"/>
          <w:highlight w:val="white"/>
        </w:rPr>
      </w:pPr>
      <w:r>
        <w:rPr>
          <w:rFonts w:ascii="Sakkal Majalla" w:eastAsia="Sakkal Majalla" w:hAnsi="Sakkal Majalla" w:cs="Sakkal Majalla" w:hint="cs"/>
          <w:color w:val="000000"/>
          <w:sz w:val="32"/>
          <w:szCs w:val="32"/>
          <w:highlight w:val="white"/>
          <w:rtl/>
        </w:rPr>
        <w:t xml:space="preserve">وتجدر الإشارة </w:t>
      </w:r>
      <w:r w:rsidR="007C5013">
        <w:rPr>
          <w:rFonts w:ascii="Sakkal Majalla" w:eastAsia="Sakkal Majalla" w:hAnsi="Sakkal Majalla" w:cs="Sakkal Majalla" w:hint="cs"/>
          <w:color w:val="000000"/>
          <w:sz w:val="32"/>
          <w:szCs w:val="32"/>
          <w:highlight w:val="white"/>
          <w:rtl/>
        </w:rPr>
        <w:t>إلى أ</w:t>
      </w:r>
      <w:r>
        <w:rPr>
          <w:rFonts w:ascii="Sakkal Majalla" w:eastAsia="Sakkal Majalla" w:hAnsi="Sakkal Majalla" w:cs="Sakkal Majalla" w:hint="cs"/>
          <w:color w:val="000000"/>
          <w:sz w:val="32"/>
          <w:szCs w:val="32"/>
          <w:highlight w:val="white"/>
          <w:rtl/>
        </w:rPr>
        <w:t xml:space="preserve">نه تم </w:t>
      </w:r>
      <w:r w:rsidRPr="00896260">
        <w:rPr>
          <w:rFonts w:ascii="Sakkal Majalla" w:eastAsia="Sakkal Majalla" w:hAnsi="Sakkal Majalla" w:cs="Sakkal Majalla" w:hint="cs"/>
          <w:color w:val="000000"/>
          <w:sz w:val="32"/>
          <w:szCs w:val="32"/>
          <w:highlight w:val="white"/>
          <w:rtl/>
        </w:rPr>
        <w:t>الانتهاء</w:t>
      </w:r>
      <w:r w:rsidRPr="00896260">
        <w:rPr>
          <w:rFonts w:ascii="Sakkal Majalla" w:eastAsia="Sakkal Majalla" w:hAnsi="Sakkal Majalla" w:cs="Sakkal Majalla"/>
          <w:color w:val="000000"/>
          <w:sz w:val="32"/>
          <w:szCs w:val="32"/>
          <w:highlight w:val="white"/>
          <w:rtl/>
        </w:rPr>
        <w:t xml:space="preserve"> من إنجاز </w:t>
      </w:r>
      <w:r w:rsidRPr="00896260">
        <w:rPr>
          <w:rFonts w:ascii="Sakkal Majalla" w:eastAsia="Sakkal Majalla" w:hAnsi="Sakkal Majalla" w:cs="Sakkal Majalla"/>
          <w:b/>
          <w:bCs/>
          <w:color w:val="000000"/>
          <w:sz w:val="32"/>
          <w:szCs w:val="32"/>
          <w:highlight w:val="white"/>
          <w:rtl/>
        </w:rPr>
        <w:t>ثلاثة مشاريع</w:t>
      </w:r>
      <w:r w:rsidRPr="00896260">
        <w:rPr>
          <w:rFonts w:ascii="Sakkal Majalla" w:eastAsia="Sakkal Majalla" w:hAnsi="Sakkal Majalla" w:cs="Sakkal Majalla"/>
          <w:color w:val="000000"/>
          <w:sz w:val="32"/>
          <w:szCs w:val="32"/>
          <w:highlight w:val="white"/>
          <w:rtl/>
        </w:rPr>
        <w:t xml:space="preserve">، في حين يوجد </w:t>
      </w:r>
      <w:r w:rsidRPr="00896260">
        <w:rPr>
          <w:rFonts w:ascii="Sakkal Majalla" w:eastAsia="Sakkal Majalla" w:hAnsi="Sakkal Majalla" w:cs="Sakkal Majalla"/>
          <w:b/>
          <w:bCs/>
          <w:color w:val="000000"/>
          <w:sz w:val="32"/>
          <w:szCs w:val="32"/>
          <w:highlight w:val="white"/>
          <w:rtl/>
        </w:rPr>
        <w:t>المشروع الرابع</w:t>
      </w:r>
      <w:r w:rsidRPr="00896260">
        <w:rPr>
          <w:rFonts w:ascii="Sakkal Majalla" w:eastAsia="Sakkal Majalla" w:hAnsi="Sakkal Majalla" w:cs="Sakkal Majalla"/>
          <w:color w:val="000000"/>
          <w:sz w:val="32"/>
          <w:szCs w:val="32"/>
          <w:highlight w:val="white"/>
          <w:rtl/>
        </w:rPr>
        <w:t xml:space="preserve"> في مرحلة متقدمة جدًا من الأشغال</w:t>
      </w:r>
      <w:r w:rsidRPr="00896260">
        <w:rPr>
          <w:rFonts w:ascii="Sakkal Majalla" w:eastAsia="Sakkal Majalla" w:hAnsi="Sakkal Majalla" w:cs="Sakkal Majalla"/>
          <w:color w:val="000000"/>
          <w:sz w:val="32"/>
          <w:szCs w:val="32"/>
          <w:highlight w:val="white"/>
        </w:rPr>
        <w:t>.</w:t>
      </w:r>
    </w:p>
    <w:p w:rsidR="00335C2D" w:rsidRPr="007C5013" w:rsidRDefault="00335C2D" w:rsidP="007C5013">
      <w:pPr>
        <w:pStyle w:val="Paragraphedeliste"/>
        <w:numPr>
          <w:ilvl w:val="0"/>
          <w:numId w:val="6"/>
        </w:numPr>
        <w:bidi/>
        <w:spacing w:line="276" w:lineRule="auto"/>
        <w:jc w:val="both"/>
        <w:rPr>
          <w:rFonts w:ascii="Sakkal Majalla" w:eastAsia="Sakkal Majalla" w:hAnsi="Sakkal Majalla" w:cs="Sakkal Majalla"/>
          <w:color w:val="000000"/>
          <w:sz w:val="32"/>
          <w:szCs w:val="32"/>
          <w:highlight w:val="white"/>
        </w:rPr>
      </w:pPr>
      <w:r w:rsidRPr="007C5013">
        <w:rPr>
          <w:rFonts w:ascii="Sakkal Majalla" w:eastAsia="Sakkal Majalla" w:hAnsi="Sakkal Majalla" w:cs="Sakkal Majalla"/>
          <w:b/>
          <w:bCs/>
          <w:color w:val="000000"/>
          <w:sz w:val="32"/>
          <w:szCs w:val="32"/>
          <w:highlight w:val="white"/>
          <w:rtl/>
        </w:rPr>
        <w:t xml:space="preserve">البرنامج الجهوي لتعزيز الولوجية وفكّ العزلة عن الوسط </w:t>
      </w:r>
      <w:r w:rsidRPr="007C5013">
        <w:rPr>
          <w:rFonts w:ascii="Sakkal Majalla" w:eastAsia="Sakkal Majalla" w:hAnsi="Sakkal Majalla" w:cs="Sakkal Majalla" w:hint="cs"/>
          <w:b/>
          <w:bCs/>
          <w:color w:val="000000"/>
          <w:sz w:val="32"/>
          <w:szCs w:val="32"/>
          <w:highlight w:val="white"/>
          <w:rtl/>
        </w:rPr>
        <w:t>القروي</w:t>
      </w:r>
      <w:r w:rsidRPr="007C5013">
        <w:rPr>
          <w:rFonts w:ascii="Sakkal Majalla" w:eastAsia="Sakkal Majalla" w:hAnsi="Sakkal Majalla" w:cs="Sakkal Majalla" w:hint="cs"/>
          <w:color w:val="000000"/>
          <w:sz w:val="32"/>
          <w:szCs w:val="32"/>
          <w:highlight w:val="white"/>
          <w:rtl/>
        </w:rPr>
        <w:t xml:space="preserve"> المدرج</w:t>
      </w:r>
      <w:r w:rsidRPr="007C5013">
        <w:rPr>
          <w:rFonts w:ascii="Sakkal Majalla" w:eastAsia="Sakkal Majalla" w:hAnsi="Sakkal Majalla" w:cs="Sakkal Majalla"/>
          <w:color w:val="000000"/>
          <w:sz w:val="32"/>
          <w:szCs w:val="32"/>
          <w:highlight w:val="white"/>
          <w:rtl/>
        </w:rPr>
        <w:t xml:space="preserve"> ضمن برنامج التنمية الجهوية </w:t>
      </w:r>
      <w:r w:rsidRPr="007C5013">
        <w:rPr>
          <w:rFonts w:ascii="Sakkal Majalla" w:eastAsia="Sakkal Majalla" w:hAnsi="Sakkal Majalla" w:cs="Sakkal Majalla"/>
          <w:b/>
          <w:bCs/>
          <w:color w:val="000000"/>
          <w:sz w:val="32"/>
          <w:szCs w:val="32"/>
          <w:highlight w:val="white"/>
        </w:rPr>
        <w:t>2022-2027</w:t>
      </w:r>
      <w:r w:rsidRPr="007C5013">
        <w:rPr>
          <w:rFonts w:ascii="Sakkal Majalla" w:eastAsia="Sakkal Majalla" w:hAnsi="Sakkal Majalla" w:cs="Sakkal Majalla"/>
          <w:color w:val="000000"/>
          <w:sz w:val="32"/>
          <w:szCs w:val="32"/>
          <w:highlight w:val="white"/>
          <w:rtl/>
        </w:rPr>
        <w:t xml:space="preserve">، حيث تمت برمجة </w:t>
      </w:r>
      <w:r w:rsidRPr="007C5013">
        <w:rPr>
          <w:rFonts w:ascii="Sakkal Majalla" w:eastAsia="Sakkal Majalla" w:hAnsi="Sakkal Majalla" w:cs="Sakkal Majalla"/>
          <w:b/>
          <w:bCs/>
          <w:color w:val="000000"/>
          <w:sz w:val="32"/>
          <w:szCs w:val="32"/>
          <w:highlight w:val="white"/>
          <w:rtl/>
        </w:rPr>
        <w:t>سبعة مشاريع</w:t>
      </w:r>
      <w:r w:rsidRPr="007C5013">
        <w:rPr>
          <w:rFonts w:ascii="Sakkal Majalla" w:eastAsia="Sakkal Majalla" w:hAnsi="Sakkal Majalla" w:cs="Sakkal Majalla"/>
          <w:color w:val="000000"/>
          <w:sz w:val="32"/>
          <w:szCs w:val="32"/>
          <w:highlight w:val="white"/>
          <w:rtl/>
        </w:rPr>
        <w:t xml:space="preserve"> ترمي إلى تطوير وتحديث البنيات التحتية الطرقية، بغلاف مالي إجمالي يناهز </w:t>
      </w:r>
      <w:r w:rsidRPr="007C5013">
        <w:rPr>
          <w:rFonts w:ascii="Sakkal Majalla" w:eastAsia="Sakkal Majalla" w:hAnsi="Sakkal Majalla" w:cs="Sakkal Majalla"/>
          <w:b/>
          <w:bCs/>
          <w:color w:val="000000"/>
          <w:sz w:val="32"/>
          <w:szCs w:val="32"/>
          <w:highlight w:val="white"/>
        </w:rPr>
        <w:t xml:space="preserve">79 </w:t>
      </w:r>
      <w:r w:rsidRPr="007C5013">
        <w:rPr>
          <w:rFonts w:ascii="Sakkal Majalla" w:eastAsia="Sakkal Majalla" w:hAnsi="Sakkal Majalla" w:cs="Sakkal Majalla"/>
          <w:b/>
          <w:bCs/>
          <w:color w:val="000000"/>
          <w:sz w:val="32"/>
          <w:szCs w:val="32"/>
          <w:highlight w:val="white"/>
          <w:rtl/>
        </w:rPr>
        <w:t>مليون درهم</w:t>
      </w:r>
      <w:r w:rsidRPr="007C5013">
        <w:rPr>
          <w:rFonts w:ascii="Sakkal Majalla" w:eastAsia="Sakkal Majalla" w:hAnsi="Sakkal Majalla" w:cs="Sakkal Majalla"/>
          <w:color w:val="000000"/>
          <w:sz w:val="32"/>
          <w:szCs w:val="32"/>
          <w:highlight w:val="white"/>
        </w:rPr>
        <w:t>.</w:t>
      </w:r>
      <w:r w:rsidR="007C5013">
        <w:rPr>
          <w:rFonts w:ascii="Sakkal Majalla" w:eastAsia="Sakkal Majalla" w:hAnsi="Sakkal Majalla" w:cs="Sakkal Majalla" w:hint="cs"/>
          <w:color w:val="000000"/>
          <w:sz w:val="32"/>
          <w:szCs w:val="32"/>
          <w:highlight w:val="white"/>
          <w:rtl/>
        </w:rPr>
        <w:t xml:space="preserve"> وقد تم البدأ في انجاز </w:t>
      </w:r>
      <w:r w:rsidR="00D95F16">
        <w:rPr>
          <w:rFonts w:ascii="Sakkal Majalla" w:eastAsia="Sakkal Majalla" w:hAnsi="Sakkal Majalla" w:cs="Sakkal Majalla" w:hint="cs"/>
          <w:color w:val="000000"/>
          <w:sz w:val="32"/>
          <w:szCs w:val="32"/>
          <w:highlight w:val="white"/>
          <w:rtl/>
        </w:rPr>
        <w:t xml:space="preserve">بعض </w:t>
      </w:r>
      <w:r w:rsidR="007C5013">
        <w:rPr>
          <w:rFonts w:ascii="Sakkal Majalla" w:eastAsia="Sakkal Majalla" w:hAnsi="Sakkal Majalla" w:cs="Sakkal Majalla" w:hint="cs"/>
          <w:color w:val="000000"/>
          <w:sz w:val="32"/>
          <w:szCs w:val="32"/>
          <w:highlight w:val="white"/>
          <w:rtl/>
        </w:rPr>
        <w:t>الدراسات</w:t>
      </w:r>
      <w:r w:rsidR="00517F01">
        <w:rPr>
          <w:rFonts w:ascii="Sakkal Majalla" w:eastAsia="Sakkal Majalla" w:hAnsi="Sakkal Majalla" w:cs="Sakkal Majalla" w:hint="cs"/>
          <w:color w:val="000000"/>
          <w:sz w:val="32"/>
          <w:szCs w:val="32"/>
          <w:highlight w:val="white"/>
          <w:rtl/>
        </w:rPr>
        <w:t xml:space="preserve"> التقنية الخاصة ب</w:t>
      </w:r>
      <w:r w:rsidR="00D95F16">
        <w:rPr>
          <w:rFonts w:ascii="Sakkal Majalla" w:eastAsia="Sakkal Majalla" w:hAnsi="Sakkal Majalla" w:cs="Sakkal Majalla" w:hint="cs"/>
          <w:color w:val="000000"/>
          <w:sz w:val="32"/>
          <w:szCs w:val="32"/>
          <w:highlight w:val="white"/>
          <w:rtl/>
        </w:rPr>
        <w:t>عدد من المشاريع.</w:t>
      </w:r>
    </w:p>
    <w:p w:rsidR="00335C2D" w:rsidRDefault="00335C2D" w:rsidP="007C5013">
      <w:pPr>
        <w:pStyle w:val="Paragraphedeliste"/>
        <w:numPr>
          <w:ilvl w:val="0"/>
          <w:numId w:val="6"/>
        </w:numPr>
        <w:bidi/>
        <w:spacing w:line="276" w:lineRule="auto"/>
        <w:jc w:val="both"/>
        <w:rPr>
          <w:rFonts w:ascii="Sakkal Majalla" w:eastAsia="Sakkal Majalla" w:hAnsi="Sakkal Majalla" w:cs="Sakkal Majalla"/>
          <w:color w:val="000000"/>
          <w:sz w:val="32"/>
          <w:szCs w:val="32"/>
          <w:highlight w:val="white"/>
        </w:rPr>
      </w:pPr>
      <w:r w:rsidRPr="00896260">
        <w:rPr>
          <w:rFonts w:ascii="Sakkal Majalla" w:eastAsia="Sakkal Majalla" w:hAnsi="Sakkal Majalla" w:cs="Sakkal Majalla"/>
          <w:b/>
          <w:bCs/>
          <w:color w:val="000000"/>
          <w:sz w:val="32"/>
          <w:szCs w:val="32"/>
          <w:highlight w:val="white"/>
          <w:rtl/>
        </w:rPr>
        <w:t>مشروع تثنية الطريق الجهوية رقم 707 الرابطة بين الحاجب وإفران</w:t>
      </w:r>
      <w:r w:rsidRPr="00896260">
        <w:rPr>
          <w:rFonts w:ascii="Sakkal Majalla" w:eastAsia="Sakkal Majalla" w:hAnsi="Sakkal Majalla" w:cs="Sakkal Majalla"/>
          <w:color w:val="000000"/>
          <w:sz w:val="32"/>
          <w:szCs w:val="32"/>
          <w:highlight w:val="white"/>
        </w:rPr>
        <w:br/>
      </w:r>
      <w:r w:rsidRPr="00896260">
        <w:rPr>
          <w:rFonts w:ascii="Sakkal Majalla" w:eastAsia="Sakkal Majalla" w:hAnsi="Sakkal Majalla" w:cs="Sakkal Majalla"/>
          <w:color w:val="000000"/>
          <w:sz w:val="32"/>
          <w:szCs w:val="32"/>
          <w:highlight w:val="white"/>
          <w:rtl/>
        </w:rPr>
        <w:t xml:space="preserve">بكلفة إجمالية تقدر بحوالي </w:t>
      </w:r>
      <w:r w:rsidRPr="00896260">
        <w:rPr>
          <w:rFonts w:ascii="Sakkal Majalla" w:eastAsia="Sakkal Majalla" w:hAnsi="Sakkal Majalla" w:cs="Sakkal Majalla"/>
          <w:b/>
          <w:bCs/>
          <w:color w:val="000000"/>
          <w:sz w:val="32"/>
          <w:szCs w:val="32"/>
          <w:highlight w:val="white"/>
        </w:rPr>
        <w:t xml:space="preserve">374 </w:t>
      </w:r>
      <w:r w:rsidRPr="00896260">
        <w:rPr>
          <w:rFonts w:ascii="Sakkal Majalla" w:eastAsia="Sakkal Majalla" w:hAnsi="Sakkal Majalla" w:cs="Sakkal Majalla"/>
          <w:b/>
          <w:bCs/>
          <w:color w:val="000000"/>
          <w:sz w:val="32"/>
          <w:szCs w:val="32"/>
          <w:highlight w:val="white"/>
          <w:rtl/>
        </w:rPr>
        <w:t>مليون درهم</w:t>
      </w:r>
      <w:r w:rsidRPr="00896260">
        <w:rPr>
          <w:rFonts w:ascii="Sakkal Majalla" w:eastAsia="Sakkal Majalla" w:hAnsi="Sakkal Majalla" w:cs="Sakkal Majalla"/>
          <w:color w:val="000000"/>
          <w:sz w:val="32"/>
          <w:szCs w:val="32"/>
          <w:highlight w:val="white"/>
          <w:rtl/>
        </w:rPr>
        <w:t xml:space="preserve">، وتساهم فيها الجهة بمبلغ </w:t>
      </w:r>
      <w:r w:rsidRPr="00896260">
        <w:rPr>
          <w:rFonts w:ascii="Sakkal Majalla" w:eastAsia="Sakkal Majalla" w:hAnsi="Sakkal Majalla" w:cs="Sakkal Majalla"/>
          <w:b/>
          <w:bCs/>
          <w:color w:val="000000"/>
          <w:sz w:val="32"/>
          <w:szCs w:val="32"/>
          <w:highlight w:val="white"/>
        </w:rPr>
        <w:t xml:space="preserve">37,68 </w:t>
      </w:r>
      <w:r w:rsidRPr="00896260">
        <w:rPr>
          <w:rFonts w:ascii="Sakkal Majalla" w:eastAsia="Sakkal Majalla" w:hAnsi="Sakkal Majalla" w:cs="Sakkal Majalla"/>
          <w:b/>
          <w:bCs/>
          <w:color w:val="000000"/>
          <w:sz w:val="32"/>
          <w:szCs w:val="32"/>
          <w:highlight w:val="white"/>
          <w:rtl/>
        </w:rPr>
        <w:t>مليون درهم</w:t>
      </w:r>
      <w:r w:rsidRPr="00896260">
        <w:rPr>
          <w:rFonts w:ascii="Sakkal Majalla" w:eastAsia="Sakkal Majalla" w:hAnsi="Sakkal Majalla" w:cs="Sakkal Majalla"/>
          <w:color w:val="000000"/>
          <w:sz w:val="32"/>
          <w:szCs w:val="32"/>
          <w:highlight w:val="white"/>
          <w:rtl/>
        </w:rPr>
        <w:t>، وذلك في إطار اتفاقية شراكة تجمع بين مجلس الجهة ووزارة التجهيز والماء</w:t>
      </w:r>
      <w:r w:rsidRPr="00896260">
        <w:rPr>
          <w:rFonts w:ascii="Sakkal Majalla" w:eastAsia="Sakkal Majalla" w:hAnsi="Sakkal Majalla" w:cs="Sakkal Majalla"/>
          <w:color w:val="000000"/>
          <w:sz w:val="32"/>
          <w:szCs w:val="32"/>
          <w:highlight w:val="white"/>
        </w:rPr>
        <w:t xml:space="preserve"> </w:t>
      </w:r>
      <w:r w:rsidRPr="00896260">
        <w:rPr>
          <w:rFonts w:ascii="Sakkal Majalla" w:eastAsia="Sakkal Majalla" w:hAnsi="Sakkal Majalla" w:cs="Sakkal Majalla"/>
          <w:color w:val="000000"/>
          <w:sz w:val="32"/>
          <w:szCs w:val="32"/>
          <w:highlight w:val="white"/>
          <w:rtl/>
        </w:rPr>
        <w:t>ووزارة الداخلية</w:t>
      </w:r>
      <w:r w:rsidRPr="00896260">
        <w:rPr>
          <w:rFonts w:ascii="Sakkal Majalla" w:eastAsia="Sakkal Majalla" w:hAnsi="Sakkal Majalla" w:cs="Sakkal Majalla"/>
          <w:color w:val="000000"/>
          <w:sz w:val="32"/>
          <w:szCs w:val="32"/>
          <w:highlight w:val="white"/>
        </w:rPr>
        <w:t xml:space="preserve"> </w:t>
      </w:r>
      <w:r w:rsidRPr="00896260">
        <w:rPr>
          <w:rFonts w:ascii="Sakkal Majalla" w:eastAsia="Sakkal Majalla" w:hAnsi="Sakkal Majalla" w:cs="Sakkal Majalla"/>
          <w:color w:val="000000"/>
          <w:sz w:val="32"/>
          <w:szCs w:val="32"/>
          <w:highlight w:val="white"/>
          <w:rtl/>
        </w:rPr>
        <w:t>والمجلس الإقليمي لإفران</w:t>
      </w:r>
      <w:r w:rsidRPr="00896260">
        <w:rPr>
          <w:rFonts w:ascii="Sakkal Majalla" w:eastAsia="Sakkal Majalla" w:hAnsi="Sakkal Majalla" w:cs="Sakkal Majalla"/>
          <w:color w:val="000000"/>
          <w:sz w:val="32"/>
          <w:szCs w:val="32"/>
          <w:highlight w:val="white"/>
        </w:rPr>
        <w:t xml:space="preserve"> </w:t>
      </w:r>
      <w:r w:rsidRPr="00896260">
        <w:rPr>
          <w:rFonts w:ascii="Sakkal Majalla" w:eastAsia="Sakkal Majalla" w:hAnsi="Sakkal Majalla" w:cs="Sakkal Majalla"/>
          <w:color w:val="000000"/>
          <w:sz w:val="32"/>
          <w:szCs w:val="32"/>
          <w:highlight w:val="white"/>
          <w:rtl/>
        </w:rPr>
        <w:t>والمجلس الإقليمي للحاجب</w:t>
      </w:r>
      <w:r>
        <w:rPr>
          <w:rFonts w:ascii="Sakkal Majalla" w:eastAsia="Sakkal Majalla" w:hAnsi="Sakkal Majalla" w:cs="Sakkal Majalla" w:hint="cs"/>
          <w:color w:val="000000"/>
          <w:sz w:val="32"/>
          <w:szCs w:val="32"/>
          <w:highlight w:val="white"/>
          <w:rtl/>
        </w:rPr>
        <w:t>.</w:t>
      </w:r>
      <w:r w:rsidR="007C5013">
        <w:rPr>
          <w:rFonts w:ascii="Sakkal Majalla" w:eastAsia="Sakkal Majalla" w:hAnsi="Sakkal Majalla" w:cs="Sakkal Majalla" w:hint="cs"/>
          <w:color w:val="000000"/>
          <w:sz w:val="32"/>
          <w:szCs w:val="32"/>
          <w:highlight w:val="white"/>
          <w:rtl/>
        </w:rPr>
        <w:t xml:space="preserve"> </w:t>
      </w:r>
      <w:r w:rsidRPr="007C5013">
        <w:rPr>
          <w:rFonts w:ascii="Sakkal Majalla" w:eastAsia="Sakkal Majalla" w:hAnsi="Sakkal Majalla" w:cs="Sakkal Majalla"/>
          <w:color w:val="000000"/>
          <w:sz w:val="32"/>
          <w:szCs w:val="32"/>
          <w:highlight w:val="white"/>
          <w:rtl/>
        </w:rPr>
        <w:t>ويُعد هذا المشروع رافعة أساسية لتعزيز السلامة الطرقية، تحسين الربط الترابي بين أقاليم الجهة، وتقوية الدينامية الاقتصادية والسياحية، علماً أنه بلغ مرحلة متقدمة جدًا من الإنجاز وتمت المصادقة على الملحق المتعلق به خلال أشغال هذه الدورة</w:t>
      </w:r>
      <w:r w:rsidRPr="007C5013">
        <w:rPr>
          <w:rFonts w:ascii="Sakkal Majalla" w:eastAsia="Sakkal Majalla" w:hAnsi="Sakkal Majalla" w:cs="Sakkal Majalla"/>
          <w:color w:val="000000"/>
          <w:sz w:val="32"/>
          <w:szCs w:val="32"/>
          <w:highlight w:val="white"/>
        </w:rPr>
        <w:t>.</w:t>
      </w:r>
    </w:p>
    <w:p w:rsidR="00517F01" w:rsidRPr="00517F01" w:rsidRDefault="00517F01" w:rsidP="00517F01">
      <w:pPr>
        <w:pStyle w:val="Paragraphedeliste"/>
        <w:numPr>
          <w:ilvl w:val="0"/>
          <w:numId w:val="6"/>
        </w:numPr>
        <w:bidi/>
        <w:spacing w:line="276" w:lineRule="auto"/>
        <w:jc w:val="both"/>
        <w:rPr>
          <w:rFonts w:ascii="Sakkal Majalla" w:hAnsi="Sakkal Majalla" w:cs="Sakkal Majalla"/>
          <w:sz w:val="32"/>
          <w:szCs w:val="32"/>
          <w:rtl/>
        </w:rPr>
      </w:pPr>
      <w:r w:rsidRPr="00517F01">
        <w:rPr>
          <w:rFonts w:ascii="Sakkal Majalla" w:hAnsi="Sakkal Majalla" w:cs="Sakkal Majalla"/>
          <w:b/>
          <w:bCs/>
          <w:sz w:val="32"/>
          <w:szCs w:val="32"/>
          <w:rtl/>
        </w:rPr>
        <w:t>مشروع تثنية الطريق الوطنية رقم 8 الرابطة بين إفران وإيموزار</w:t>
      </w:r>
      <w:r w:rsidRPr="00517F01">
        <w:rPr>
          <w:rFonts w:ascii="Sakkal Majalla" w:hAnsi="Sakkal Majalla" w:cs="Sakkal Majalla"/>
          <w:sz w:val="32"/>
          <w:szCs w:val="32"/>
          <w:rtl/>
        </w:rPr>
        <w:t>،</w:t>
      </w:r>
      <w:r>
        <w:rPr>
          <w:rFonts w:ascii="Sakkal Majalla" w:hAnsi="Sakkal Majalla" w:cs="Sakkal Majalla" w:hint="cs"/>
          <w:sz w:val="32"/>
          <w:szCs w:val="32"/>
          <w:rtl/>
        </w:rPr>
        <w:t xml:space="preserve"> المدرج في العقد برنامج بين الدولة والجهة،</w:t>
      </w:r>
      <w:r w:rsidRPr="00517F01">
        <w:rPr>
          <w:rFonts w:ascii="Sakkal Majalla" w:hAnsi="Sakkal Majalla" w:cs="Sakkal Majalla"/>
          <w:sz w:val="32"/>
          <w:szCs w:val="32"/>
          <w:rtl/>
        </w:rPr>
        <w:t xml:space="preserve"> </w:t>
      </w:r>
      <w:r w:rsidR="00D95F16">
        <w:rPr>
          <w:rFonts w:ascii="Sakkal Majalla" w:hAnsi="Sakkal Majalla" w:cs="Sakkal Majalla" w:hint="cs"/>
          <w:sz w:val="32"/>
          <w:szCs w:val="32"/>
          <w:rtl/>
        </w:rPr>
        <w:t xml:space="preserve">الذي تبلغ كلفته الاجمالية 250 مليون درهم، تساهم فيه الجهة ب 125 مليون درهم، </w:t>
      </w:r>
      <w:r w:rsidR="005730DB">
        <w:rPr>
          <w:rFonts w:ascii="Sakkal Majalla" w:hAnsi="Sakkal Majalla" w:cs="Sakkal Majalla" w:hint="cs"/>
          <w:sz w:val="32"/>
          <w:szCs w:val="32"/>
          <w:rtl/>
        </w:rPr>
        <w:t>الذي و</w:t>
      </w:r>
      <w:r w:rsidRPr="005730DB">
        <w:rPr>
          <w:rFonts w:ascii="Sakkal Majalla" w:hAnsi="Sakkal Majalla" w:cs="Sakkal Majalla"/>
          <w:sz w:val="32"/>
          <w:szCs w:val="32"/>
          <w:rtl/>
        </w:rPr>
        <w:t>بالنظر</w:t>
      </w:r>
      <w:r w:rsidRPr="00517F01">
        <w:rPr>
          <w:rFonts w:ascii="Sakkal Majalla" w:hAnsi="Sakkal Majalla" w:cs="Sakkal Majalla"/>
          <w:sz w:val="32"/>
          <w:szCs w:val="32"/>
          <w:rtl/>
        </w:rPr>
        <w:t xml:space="preserve"> إلى أهميته الحيوية في تحسين انسيابية حركة السير وتعزيز الربط الطرقي</w:t>
      </w:r>
      <w:r>
        <w:rPr>
          <w:rFonts w:ascii="Sakkal Majalla" w:hAnsi="Sakkal Majalla" w:cs="Sakkal Majalla" w:hint="cs"/>
          <w:sz w:val="32"/>
          <w:szCs w:val="32"/>
          <w:rtl/>
        </w:rPr>
        <w:t xml:space="preserve">، يوليه المجلس أهمية خاصة، </w:t>
      </w:r>
      <w:r w:rsidRPr="00517F01">
        <w:rPr>
          <w:rFonts w:ascii="Sakkal Majalla" w:hAnsi="Sakkal Majalla" w:cs="Sakkal Majalla"/>
          <w:sz w:val="32"/>
          <w:szCs w:val="32"/>
          <w:rtl/>
        </w:rPr>
        <w:t xml:space="preserve">وتجدر الإشارة إلى أن </w:t>
      </w:r>
      <w:r w:rsidR="005730DB">
        <w:rPr>
          <w:rFonts w:ascii="Sakkal Majalla" w:hAnsi="Sakkal Majalla" w:cs="Sakkal Majalla" w:hint="cs"/>
          <w:sz w:val="32"/>
          <w:szCs w:val="32"/>
          <w:rtl/>
        </w:rPr>
        <w:t>اتمام</w:t>
      </w:r>
      <w:r w:rsidRPr="00517F01">
        <w:rPr>
          <w:rFonts w:ascii="Sakkal Majalla" w:hAnsi="Sakkal Majalla" w:cs="Sakkal Majalla"/>
          <w:sz w:val="32"/>
          <w:szCs w:val="32"/>
          <w:rtl/>
        </w:rPr>
        <w:t xml:space="preserve"> مسطرة تمويل هذا المشروع يبقى رهينا باستكمال المعطيات المرتبطة بالوضعية العقارية، باعتبارها وثيقة أساسية من أجل الإفراج عن القرض من طرف صندوق التجهيز الجماعي. وفور التوصل بالمعطيات العقارية اللازمة</w:t>
      </w:r>
      <w:r w:rsidRPr="00517F01">
        <w:rPr>
          <w:rFonts w:ascii="Sakkal Majalla" w:hAnsi="Sakkal Majalla" w:cs="Sakkal Majalla" w:hint="cs"/>
          <w:sz w:val="32"/>
          <w:szCs w:val="32"/>
          <w:rtl/>
        </w:rPr>
        <w:t xml:space="preserve"> من طرف وزارة التجهيز والماء المكلفة بإنجاز أشغال هذا المشروع</w:t>
      </w:r>
      <w:r w:rsidRPr="00517F01">
        <w:rPr>
          <w:rFonts w:ascii="Sakkal Majalla" w:hAnsi="Sakkal Majalla" w:cs="Sakkal Majalla"/>
          <w:sz w:val="32"/>
          <w:szCs w:val="32"/>
          <w:rtl/>
        </w:rPr>
        <w:t xml:space="preserve">، سيتم الشروع في استكمال </w:t>
      </w:r>
      <w:r w:rsidR="00D95F16">
        <w:rPr>
          <w:rFonts w:ascii="Sakkal Majalla" w:hAnsi="Sakkal Majalla" w:cs="Sakkal Majalla" w:hint="cs"/>
          <w:sz w:val="32"/>
          <w:szCs w:val="32"/>
          <w:rtl/>
        </w:rPr>
        <w:t>ال</w:t>
      </w:r>
      <w:r w:rsidRPr="00517F01">
        <w:rPr>
          <w:rFonts w:ascii="Sakkal Majalla" w:hAnsi="Sakkal Majalla" w:cs="Sakkal Majalla"/>
          <w:sz w:val="32"/>
          <w:szCs w:val="32"/>
          <w:rtl/>
        </w:rPr>
        <w:t xml:space="preserve">إجراءات </w:t>
      </w:r>
      <w:r>
        <w:rPr>
          <w:rFonts w:ascii="Sakkal Majalla" w:hAnsi="Sakkal Majalla" w:cs="Sakkal Majalla" w:hint="cs"/>
          <w:sz w:val="32"/>
          <w:szCs w:val="32"/>
          <w:rtl/>
        </w:rPr>
        <w:t xml:space="preserve">الإدارية والتعاقدية </w:t>
      </w:r>
      <w:r w:rsidRPr="00517F01">
        <w:rPr>
          <w:rFonts w:ascii="Sakkal Majalla" w:hAnsi="Sakkal Majalla" w:cs="Sakkal Majalla"/>
          <w:sz w:val="32"/>
          <w:szCs w:val="32"/>
          <w:rtl/>
        </w:rPr>
        <w:t>لتمويل</w:t>
      </w:r>
      <w:r>
        <w:rPr>
          <w:rFonts w:ascii="Sakkal Majalla" w:hAnsi="Sakkal Majalla" w:cs="Sakkal Majalla" w:hint="cs"/>
          <w:sz w:val="32"/>
          <w:szCs w:val="32"/>
          <w:rtl/>
        </w:rPr>
        <w:t>ه</w:t>
      </w:r>
      <w:r w:rsidRPr="00517F01">
        <w:rPr>
          <w:rFonts w:ascii="Sakkal Majalla" w:hAnsi="Sakkal Majalla" w:cs="Sakkal Majalla"/>
          <w:sz w:val="32"/>
          <w:szCs w:val="32"/>
          <w:rtl/>
        </w:rPr>
        <w:t xml:space="preserve"> </w:t>
      </w:r>
      <w:r>
        <w:rPr>
          <w:rFonts w:ascii="Sakkal Majalla" w:hAnsi="Sakkal Majalla" w:cs="Sakkal Majalla" w:hint="cs"/>
          <w:sz w:val="32"/>
          <w:szCs w:val="32"/>
          <w:rtl/>
        </w:rPr>
        <w:t>و</w:t>
      </w:r>
      <w:r w:rsidRPr="00517F01">
        <w:rPr>
          <w:rFonts w:ascii="Sakkal Majalla" w:hAnsi="Sakkal Majalla" w:cs="Sakkal Majalla"/>
          <w:sz w:val="32"/>
          <w:szCs w:val="32"/>
          <w:rtl/>
        </w:rPr>
        <w:t>إخراج</w:t>
      </w:r>
      <w:r w:rsidRPr="00517F01">
        <w:rPr>
          <w:rFonts w:ascii="Sakkal Majalla" w:hAnsi="Sakkal Majalla" w:cs="Sakkal Majalla" w:hint="cs"/>
          <w:sz w:val="32"/>
          <w:szCs w:val="32"/>
          <w:rtl/>
        </w:rPr>
        <w:t>ه</w:t>
      </w:r>
      <w:r w:rsidRPr="00517F01">
        <w:rPr>
          <w:rFonts w:ascii="Sakkal Majalla" w:hAnsi="Sakkal Majalla" w:cs="Sakkal Majalla"/>
          <w:sz w:val="32"/>
          <w:szCs w:val="32"/>
          <w:rtl/>
        </w:rPr>
        <w:t xml:space="preserve"> إلى حيز </w:t>
      </w:r>
      <w:r w:rsidRPr="00517F01">
        <w:rPr>
          <w:rFonts w:ascii="Sakkal Majalla" w:hAnsi="Sakkal Majalla" w:cs="Sakkal Majalla" w:hint="cs"/>
          <w:sz w:val="32"/>
          <w:szCs w:val="32"/>
          <w:rtl/>
        </w:rPr>
        <w:t>الوجود</w:t>
      </w:r>
      <w:r w:rsidRPr="00517F01">
        <w:rPr>
          <w:rFonts w:ascii="Sakkal Majalla" w:hAnsi="Sakkal Majalla" w:cs="Sakkal Majalla"/>
          <w:sz w:val="32"/>
          <w:szCs w:val="32"/>
        </w:rPr>
        <w:t>.</w:t>
      </w:r>
    </w:p>
    <w:p w:rsidR="00335C2D" w:rsidRPr="007C5013" w:rsidRDefault="00335C2D" w:rsidP="00335C2D">
      <w:pPr>
        <w:bidi/>
        <w:spacing w:line="276" w:lineRule="auto"/>
        <w:jc w:val="both"/>
        <w:rPr>
          <w:rFonts w:ascii="Karbalaei" w:hAnsi="Karbalaei" w:cs="Karbalaei"/>
          <w:color w:val="4472C4" w:themeColor="accent1"/>
          <w:sz w:val="32"/>
          <w:szCs w:val="32"/>
          <w:rtl/>
        </w:rPr>
      </w:pPr>
      <w:r w:rsidRPr="007C5013">
        <w:rPr>
          <w:rFonts w:ascii="Karbalaei" w:hAnsi="Karbalaei" w:cs="Karbalaei"/>
          <w:color w:val="4472C4" w:themeColor="accent1"/>
          <w:sz w:val="32"/>
          <w:szCs w:val="32"/>
          <w:rtl/>
        </w:rPr>
        <w:t xml:space="preserve">ثانيا: </w:t>
      </w:r>
      <w:r w:rsidRPr="007C5013">
        <w:rPr>
          <w:rFonts w:ascii="Karbalaei" w:hAnsi="Karbalaei" w:cs="Karbalaei" w:hint="cs"/>
          <w:color w:val="4472C4" w:themeColor="accent1"/>
          <w:sz w:val="32"/>
          <w:szCs w:val="32"/>
          <w:rtl/>
        </w:rPr>
        <w:t>برنامج</w:t>
      </w:r>
      <w:r w:rsidRPr="007C5013">
        <w:rPr>
          <w:rFonts w:ascii="Karbalaei" w:hAnsi="Karbalaei" w:cs="Karbalaei"/>
          <w:color w:val="4472C4" w:themeColor="accent1"/>
          <w:sz w:val="32"/>
          <w:szCs w:val="32"/>
          <w:rtl/>
        </w:rPr>
        <w:t xml:space="preserve"> </w:t>
      </w:r>
      <w:r w:rsidRPr="007C5013">
        <w:rPr>
          <w:rFonts w:ascii="Karbalaei" w:hAnsi="Karbalaei" w:cs="Karbalaei" w:hint="cs"/>
          <w:color w:val="4472C4" w:themeColor="accent1"/>
          <w:sz w:val="32"/>
          <w:szCs w:val="32"/>
          <w:rtl/>
        </w:rPr>
        <w:t>تقليص الفوارق المجالية والاجتماعية عن العالم القروي</w:t>
      </w:r>
      <w:r w:rsidR="00517F01">
        <w:rPr>
          <w:rFonts w:ascii="Karbalaei" w:hAnsi="Karbalaei" w:cs="Karbalaei" w:hint="cs"/>
          <w:color w:val="4472C4" w:themeColor="accent1"/>
          <w:sz w:val="32"/>
          <w:szCs w:val="32"/>
          <w:rtl/>
        </w:rPr>
        <w:t>:</w:t>
      </w:r>
    </w:p>
    <w:p w:rsidR="00335C2D" w:rsidRPr="00062217" w:rsidRDefault="00335C2D" w:rsidP="00335C2D">
      <w:pPr>
        <w:bidi/>
        <w:spacing w:line="276" w:lineRule="auto"/>
        <w:ind w:firstLine="708"/>
        <w:jc w:val="both"/>
        <w:rPr>
          <w:rFonts w:ascii="Sakkal Majalla" w:hAnsi="Sakkal Majalla" w:cs="Sakkal Majalla"/>
          <w:sz w:val="32"/>
          <w:szCs w:val="32"/>
          <w:rtl/>
        </w:rPr>
      </w:pPr>
      <w:r>
        <w:rPr>
          <w:rFonts w:ascii="Sakkal Majalla" w:hAnsi="Sakkal Majalla" w:cs="Sakkal Majalla" w:hint="cs"/>
          <w:sz w:val="32"/>
          <w:szCs w:val="32"/>
          <w:rtl/>
        </w:rPr>
        <w:t>ي</w:t>
      </w:r>
      <w:r w:rsidRPr="00062217">
        <w:rPr>
          <w:rFonts w:ascii="Sakkal Majalla" w:hAnsi="Sakkal Majalla" w:cs="Sakkal Majalla"/>
          <w:sz w:val="32"/>
          <w:szCs w:val="32"/>
          <w:rtl/>
        </w:rPr>
        <w:t xml:space="preserve">عد برنامج تقليص الفوارق المجالية والاجتماعية بالعالم القروي أحد الأوراش الوطنية الكبرى التي تروم تعزيز العدالة المجالية وتحسين ظروف عيش الساكنة القروية، من خلال الرفع من مستوى الولوج إلى البنيات التحتية الأساسية والخدمات الاجتماعية، ولا سيما في المجالات المرتبطة بالطرق والمسالك القروية، والماء الصالح للشرب، والكهرباء، والتعليم، والصحة. ويشكل هذا البرنامج رافعة أساسية لدعم التنمية </w:t>
      </w:r>
      <w:r w:rsidRPr="00062217">
        <w:rPr>
          <w:rFonts w:ascii="Sakkal Majalla" w:hAnsi="Sakkal Majalla" w:cs="Sakkal Majalla"/>
          <w:sz w:val="32"/>
          <w:szCs w:val="32"/>
          <w:rtl/>
        </w:rPr>
        <w:lastRenderedPageBreak/>
        <w:t>القروية المندمجة، وتقليص مظاهر الهشاشة، وإدماج المناطق القروية والجبلية في مسلسل التنمية الشاملة والمستدامة</w:t>
      </w:r>
      <w:r w:rsidRPr="00062217">
        <w:rPr>
          <w:rFonts w:ascii="Sakkal Majalla" w:hAnsi="Sakkal Majalla" w:cs="Sakkal Majalla"/>
          <w:sz w:val="32"/>
          <w:szCs w:val="32"/>
        </w:rPr>
        <w:t>.</w:t>
      </w:r>
    </w:p>
    <w:p w:rsidR="00335C2D" w:rsidRDefault="00335C2D" w:rsidP="00335C2D">
      <w:pPr>
        <w:bidi/>
        <w:spacing w:line="276" w:lineRule="auto"/>
        <w:ind w:firstLine="708"/>
        <w:jc w:val="both"/>
        <w:rPr>
          <w:rFonts w:ascii="Sakkal Majalla" w:hAnsi="Sakkal Majalla" w:cs="Sakkal Majalla"/>
          <w:sz w:val="32"/>
          <w:szCs w:val="32"/>
          <w:rtl/>
        </w:rPr>
      </w:pPr>
      <w:r w:rsidRPr="00062217">
        <w:rPr>
          <w:rFonts w:ascii="Sakkal Majalla" w:hAnsi="Sakkal Majalla" w:cs="Sakkal Majalla"/>
          <w:sz w:val="32"/>
          <w:szCs w:val="32"/>
          <w:rtl/>
        </w:rPr>
        <w:t>وفي هذا الإطار، ساهمت جهة فاس–مكناس بفعالية ومسؤولية في تنزيل برنامج تقليص الفوارق المجالية والاجتماعية بالعالم القروي على مستوى إقليم إفران، من خلال برمجة 22 مشروعا بغلاف مالي إجمالي يناهز 80 مليون درهم، وهو ما يعكس حجم الالتزام المالي والمؤسساتي للجهة تجاه ساكنة الإقليم، ويجسد بوضوح المجهودات الجبارة التي يبذلها مجلس الجهة من أجل النهوض بالعالم القروي، وتحسين ظروف العيش، وتحقيق تنمية مجالية مستدامة ومنصفة.</w:t>
      </w:r>
    </w:p>
    <w:p w:rsidR="00335C2D" w:rsidRPr="00517F01" w:rsidRDefault="00335C2D" w:rsidP="00335C2D">
      <w:pPr>
        <w:bidi/>
        <w:spacing w:line="276" w:lineRule="auto"/>
        <w:jc w:val="both"/>
        <w:rPr>
          <w:rFonts w:ascii="Karbalaei" w:hAnsi="Karbalaei" w:cs="Karbalaei"/>
          <w:color w:val="4472C4" w:themeColor="accent1"/>
          <w:sz w:val="32"/>
          <w:szCs w:val="32"/>
          <w:rtl/>
        </w:rPr>
      </w:pPr>
      <w:r w:rsidRPr="00517F01">
        <w:rPr>
          <w:rFonts w:ascii="Karbalaei" w:hAnsi="Karbalaei" w:cs="Karbalaei"/>
          <w:color w:val="4472C4" w:themeColor="accent1"/>
          <w:sz w:val="32"/>
          <w:szCs w:val="32"/>
          <w:rtl/>
        </w:rPr>
        <w:t>ثالثا: مشروع تهيئة وتثمين المنتزه الوطني لإفران</w:t>
      </w:r>
      <w:r w:rsidRPr="00517F01">
        <w:rPr>
          <w:rFonts w:ascii="Karbalaei" w:hAnsi="Karbalaei" w:cs="Karbalaei"/>
          <w:color w:val="4472C4" w:themeColor="accent1"/>
          <w:sz w:val="32"/>
          <w:szCs w:val="32"/>
        </w:rPr>
        <w:t xml:space="preserve"> </w:t>
      </w:r>
    </w:p>
    <w:p w:rsidR="00335C2D" w:rsidRPr="003B7E57" w:rsidRDefault="00335C2D" w:rsidP="00517F01">
      <w:pPr>
        <w:bidi/>
        <w:spacing w:line="276" w:lineRule="auto"/>
        <w:ind w:firstLine="708"/>
        <w:jc w:val="both"/>
        <w:rPr>
          <w:rFonts w:ascii="Sakkal Majalla" w:hAnsi="Sakkal Majalla" w:cs="Sakkal Majalla"/>
          <w:sz w:val="32"/>
          <w:szCs w:val="32"/>
          <w:rtl/>
        </w:rPr>
      </w:pPr>
      <w:r w:rsidRPr="003B7E57">
        <w:rPr>
          <w:rFonts w:ascii="Sakkal Majalla" w:hAnsi="Sakkal Majalla" w:cs="Sakkal Majalla"/>
          <w:sz w:val="32"/>
          <w:szCs w:val="32"/>
          <w:rtl/>
        </w:rPr>
        <w:t>يعد مشروع تهيئة وتثمين المنتزه الوطني لإفران ورشا مهيكلا ذ</w:t>
      </w:r>
      <w:r w:rsidR="00517F01">
        <w:rPr>
          <w:rFonts w:ascii="Sakkal Majalla" w:hAnsi="Sakkal Majalla" w:cs="Sakkal Majalla" w:hint="cs"/>
          <w:sz w:val="32"/>
          <w:szCs w:val="32"/>
          <w:rtl/>
        </w:rPr>
        <w:t>و</w:t>
      </w:r>
      <w:r w:rsidRPr="003B7E57">
        <w:rPr>
          <w:rFonts w:ascii="Sakkal Majalla" w:hAnsi="Sakkal Majalla" w:cs="Sakkal Majalla"/>
          <w:sz w:val="32"/>
          <w:szCs w:val="32"/>
          <w:rtl/>
        </w:rPr>
        <w:t xml:space="preserve"> بعد استراتيجي، يهدف إلى الحفاظ على المنظومات الغابوية وتعزيز الاستدامة البيئية ودعم الجاذبية السياحية للإقليم. وتبلغ الكلفة الإجمالية للاتفاقية الإطار الخاصة به </w:t>
      </w:r>
      <w:r w:rsidRPr="003B7E57">
        <w:rPr>
          <w:rFonts w:ascii="Sakkal Majalla" w:hAnsi="Sakkal Majalla" w:cs="Sakkal Majalla"/>
          <w:b/>
          <w:bCs/>
          <w:sz w:val="32"/>
          <w:szCs w:val="32"/>
          <w:rtl/>
        </w:rPr>
        <w:t>734 مليون درهم</w:t>
      </w:r>
      <w:r w:rsidRPr="003B7E57">
        <w:rPr>
          <w:rFonts w:ascii="Sakkal Majalla" w:hAnsi="Sakkal Majalla" w:cs="Sakkal Majalla"/>
          <w:sz w:val="32"/>
          <w:szCs w:val="32"/>
          <w:rtl/>
        </w:rPr>
        <w:t>، بمساهمة وزارة الداخلية وعدد من القطاعات الوزارية</w:t>
      </w:r>
      <w:r w:rsidRPr="003B7E57">
        <w:rPr>
          <w:rFonts w:ascii="Sakkal Majalla" w:hAnsi="Sakkal Majalla" w:cs="Sakkal Majalla"/>
          <w:sz w:val="32"/>
          <w:szCs w:val="32"/>
        </w:rPr>
        <w:t>.</w:t>
      </w:r>
      <w:r w:rsidR="00517F01">
        <w:rPr>
          <w:rFonts w:ascii="Sakkal Majalla" w:hAnsi="Sakkal Majalla" w:cs="Sakkal Majalla" w:hint="cs"/>
          <w:sz w:val="32"/>
          <w:szCs w:val="32"/>
          <w:rtl/>
        </w:rPr>
        <w:t xml:space="preserve"> </w:t>
      </w:r>
      <w:r w:rsidRPr="003B7E57">
        <w:rPr>
          <w:rFonts w:ascii="Sakkal Majalla" w:hAnsi="Sakkal Majalla" w:cs="Sakkal Majalla"/>
          <w:sz w:val="32"/>
          <w:szCs w:val="32"/>
          <w:rtl/>
        </w:rPr>
        <w:t xml:space="preserve">وقد انبثقت عنها اتفاقية خاصة بكلفة إجمالية قدرها </w:t>
      </w:r>
      <w:r w:rsidRPr="003B7E57">
        <w:rPr>
          <w:rFonts w:ascii="Sakkal Majalla" w:hAnsi="Sakkal Majalla" w:cs="Sakkal Majalla"/>
          <w:b/>
          <w:bCs/>
          <w:sz w:val="32"/>
          <w:szCs w:val="32"/>
          <w:rtl/>
        </w:rPr>
        <w:t>191,6 مليون درهم</w:t>
      </w:r>
      <w:r w:rsidRPr="003B7E57">
        <w:rPr>
          <w:rFonts w:ascii="Sakkal Majalla" w:hAnsi="Sakkal Majalla" w:cs="Sakkal Majalla"/>
          <w:sz w:val="32"/>
          <w:szCs w:val="32"/>
          <w:rtl/>
        </w:rPr>
        <w:t xml:space="preserve">، تساهم فيها وزارة الداخلية، وجهة فاس–مكناس، والجماعات المعنية، والمجلس الإقليمي لإفران بصفته صاحب المشروع المنتدب، فيما تصل مساهمة الجهة إلى </w:t>
      </w:r>
      <w:r w:rsidRPr="003B7E57">
        <w:rPr>
          <w:rFonts w:ascii="Sakkal Majalla" w:hAnsi="Sakkal Majalla" w:cs="Sakkal Majalla"/>
          <w:b/>
          <w:bCs/>
          <w:sz w:val="32"/>
          <w:szCs w:val="32"/>
          <w:rtl/>
        </w:rPr>
        <w:t>82 مليون درهم</w:t>
      </w:r>
      <w:r w:rsidRPr="003B7E57">
        <w:rPr>
          <w:rFonts w:ascii="Sakkal Majalla" w:hAnsi="Sakkal Majalla" w:cs="Sakkal Majalla"/>
          <w:sz w:val="32"/>
          <w:szCs w:val="32"/>
        </w:rPr>
        <w:t>.</w:t>
      </w:r>
    </w:p>
    <w:p w:rsidR="00335C2D" w:rsidRPr="003B7E57" w:rsidRDefault="00335C2D" w:rsidP="00335C2D">
      <w:pPr>
        <w:bidi/>
        <w:spacing w:line="276" w:lineRule="auto"/>
        <w:ind w:firstLine="708"/>
        <w:jc w:val="both"/>
        <w:rPr>
          <w:rFonts w:ascii="Sakkal Majalla" w:hAnsi="Sakkal Majalla" w:cs="Sakkal Majalla"/>
          <w:sz w:val="32"/>
          <w:szCs w:val="32"/>
          <w:rtl/>
        </w:rPr>
      </w:pPr>
      <w:r w:rsidRPr="003B7E57">
        <w:rPr>
          <w:rFonts w:ascii="Sakkal Majalla" w:hAnsi="Sakkal Majalla" w:cs="Sakkal Majalla"/>
          <w:sz w:val="32"/>
          <w:szCs w:val="32"/>
          <w:rtl/>
        </w:rPr>
        <w:t xml:space="preserve">وفي هذا الإطار، </w:t>
      </w:r>
      <w:r w:rsidRPr="003B7E57">
        <w:rPr>
          <w:rFonts w:ascii="Sakkal Majalla" w:hAnsi="Sakkal Majalla" w:cs="Sakkal Majalla" w:hint="cs"/>
          <w:sz w:val="32"/>
          <w:szCs w:val="32"/>
          <w:rtl/>
        </w:rPr>
        <w:t>قام</w:t>
      </w:r>
      <w:r w:rsidRPr="003B7E57">
        <w:rPr>
          <w:rFonts w:ascii="Sakkal Majalla" w:hAnsi="Sakkal Majalla" w:cs="Sakkal Majalla"/>
          <w:sz w:val="32"/>
          <w:szCs w:val="32"/>
        </w:rPr>
        <w:t xml:space="preserve"> </w:t>
      </w:r>
      <w:r w:rsidRPr="003B7E57">
        <w:rPr>
          <w:rFonts w:ascii="Sakkal Majalla" w:hAnsi="Sakkal Majalla" w:cs="Sakkal Majalla" w:hint="cs"/>
          <w:sz w:val="32"/>
          <w:szCs w:val="32"/>
          <w:rtl/>
          <w:lang w:bidi="ar-MA"/>
        </w:rPr>
        <w:t>مجلس</w:t>
      </w:r>
      <w:r w:rsidRPr="003B7E57">
        <w:rPr>
          <w:rFonts w:ascii="Sakkal Majalla" w:hAnsi="Sakkal Majalla" w:cs="Sakkal Majalla"/>
          <w:sz w:val="32"/>
          <w:szCs w:val="32"/>
          <w:rtl/>
        </w:rPr>
        <w:t xml:space="preserve"> الجهة فعليا بتحويل مبلغ 4 ملايين درهم لفائدة صاحب المشروع المنتدب، كما برمج مبلغ </w:t>
      </w:r>
      <w:r w:rsidRPr="003B7E57">
        <w:rPr>
          <w:rFonts w:ascii="Sakkal Majalla" w:hAnsi="Sakkal Majalla" w:cs="Sakkal Majalla"/>
          <w:b/>
          <w:bCs/>
          <w:sz w:val="32"/>
          <w:szCs w:val="32"/>
          <w:rtl/>
        </w:rPr>
        <w:t>30 مليون درهم</w:t>
      </w:r>
      <w:r w:rsidRPr="003B7E57">
        <w:rPr>
          <w:rFonts w:ascii="Sakkal Majalla" w:hAnsi="Sakkal Majalla" w:cs="Sakkal Majalla"/>
          <w:sz w:val="32"/>
          <w:szCs w:val="32"/>
          <w:rtl/>
        </w:rPr>
        <w:t xml:space="preserve"> برسم السنة الثانية. غير أن استكمال تحويل باقي المساهمة يندرج في إطار مقاربة تدبيرية ترتكز على مبادئ الحكامة الجيدة، والتدبير المسؤول </w:t>
      </w:r>
      <w:r w:rsidRPr="003B7E57">
        <w:rPr>
          <w:rFonts w:ascii="Sakkal Majalla" w:hAnsi="Sakkal Majalla" w:cs="Sakkal Majalla" w:hint="cs"/>
          <w:sz w:val="32"/>
          <w:szCs w:val="32"/>
          <w:rtl/>
        </w:rPr>
        <w:t>ل</w:t>
      </w:r>
      <w:r w:rsidRPr="003B7E57">
        <w:rPr>
          <w:rFonts w:ascii="Sakkal Majalla" w:hAnsi="Sakkal Majalla" w:cs="Sakkal Majalla"/>
          <w:sz w:val="32"/>
          <w:szCs w:val="32"/>
          <w:rtl/>
        </w:rPr>
        <w:t>لمال العام</w:t>
      </w:r>
      <w:r w:rsidRPr="003B7E57">
        <w:rPr>
          <w:rFonts w:ascii="Sakkal Majalla" w:hAnsi="Sakkal Majalla" w:cs="Sakkal Majalla"/>
          <w:sz w:val="32"/>
          <w:szCs w:val="32"/>
        </w:rPr>
        <w:t>.</w:t>
      </w:r>
    </w:p>
    <w:p w:rsidR="00335C2D" w:rsidRPr="003B7E57" w:rsidRDefault="00335C2D" w:rsidP="00517F01">
      <w:pPr>
        <w:bidi/>
        <w:spacing w:line="276" w:lineRule="auto"/>
        <w:ind w:firstLine="708"/>
        <w:jc w:val="both"/>
        <w:rPr>
          <w:rFonts w:ascii="Sakkal Majalla" w:hAnsi="Sakkal Majalla" w:cs="Sakkal Majalla"/>
          <w:sz w:val="32"/>
          <w:szCs w:val="32"/>
          <w:rtl/>
        </w:rPr>
      </w:pPr>
      <w:r w:rsidRPr="003B7E57">
        <w:rPr>
          <w:rFonts w:ascii="Sakkal Majalla" w:hAnsi="Sakkal Majalla" w:cs="Sakkal Majalla"/>
          <w:sz w:val="32"/>
          <w:szCs w:val="32"/>
          <w:rtl/>
        </w:rPr>
        <w:t>وفي هذا الإطار، تحرص الجهة</w:t>
      </w:r>
      <w:r w:rsidRPr="003B7E57">
        <w:rPr>
          <w:rFonts w:ascii="Sakkal Majalla" w:hAnsi="Sakkal Majalla" w:cs="Sakkal Majalla" w:hint="cs"/>
          <w:sz w:val="32"/>
          <w:szCs w:val="32"/>
          <w:rtl/>
        </w:rPr>
        <w:t>، في جميع مشاريعها،</w:t>
      </w:r>
      <w:r w:rsidRPr="003B7E57">
        <w:rPr>
          <w:rFonts w:ascii="Sakkal Majalla" w:hAnsi="Sakkal Majalla" w:cs="Sakkal Majalla"/>
          <w:sz w:val="32"/>
          <w:szCs w:val="32"/>
          <w:rtl/>
        </w:rPr>
        <w:t xml:space="preserve"> على إرساء حكامة مالية صارمة ترتكز على التدبير المحكم لالتزاماتها، وتعزيز آليات التتبع والتقييم المستمر لمدى تقدم المشاريع، فضلا عن التحقق من </w:t>
      </w:r>
      <w:r w:rsidRPr="003B7E57">
        <w:rPr>
          <w:rFonts w:ascii="Sakkal Majalla" w:hAnsi="Sakkal Majalla" w:cs="Sakkal Majalla" w:hint="cs"/>
          <w:sz w:val="32"/>
          <w:szCs w:val="32"/>
          <w:rtl/>
        </w:rPr>
        <w:t>وفاء</w:t>
      </w:r>
      <w:r w:rsidRPr="003B7E57">
        <w:rPr>
          <w:rFonts w:ascii="Sakkal Majalla" w:hAnsi="Sakkal Majalla" w:cs="Sakkal Majalla"/>
          <w:sz w:val="32"/>
          <w:szCs w:val="32"/>
          <w:rtl/>
        </w:rPr>
        <w:t xml:space="preserve"> مختلف الشركاء </w:t>
      </w:r>
      <w:r w:rsidRPr="003B7E57">
        <w:rPr>
          <w:rFonts w:ascii="Sakkal Majalla" w:hAnsi="Sakkal Majalla" w:cs="Sakkal Majalla" w:hint="cs"/>
          <w:sz w:val="32"/>
          <w:szCs w:val="32"/>
          <w:rtl/>
        </w:rPr>
        <w:t>بالتزاماته</w:t>
      </w:r>
      <w:r w:rsidRPr="003B7E57">
        <w:rPr>
          <w:rFonts w:ascii="Sakkal Majalla" w:hAnsi="Sakkal Majalla" w:cs="Sakkal Majalla" w:hint="eastAsia"/>
          <w:sz w:val="32"/>
          <w:szCs w:val="32"/>
          <w:rtl/>
        </w:rPr>
        <w:t>م</w:t>
      </w:r>
      <w:r w:rsidRPr="003B7E57">
        <w:rPr>
          <w:rFonts w:ascii="Sakkal Majalla" w:hAnsi="Sakkal Majalla" w:cs="Sakkal Majalla"/>
          <w:sz w:val="32"/>
          <w:szCs w:val="32"/>
          <w:rtl/>
        </w:rPr>
        <w:t>، وتوفر الشروط التقنية والعقارية والمؤسساتية الضرورية لضمان تنزيل المشاريع في أفضل الظروف</w:t>
      </w:r>
      <w:r w:rsidR="00517F01">
        <w:rPr>
          <w:rFonts w:ascii="Sakkal Majalla" w:hAnsi="Sakkal Majalla" w:cs="Sakkal Majalla" w:hint="cs"/>
          <w:sz w:val="32"/>
          <w:szCs w:val="32"/>
          <w:rtl/>
        </w:rPr>
        <w:t>،</w:t>
      </w:r>
      <w:r w:rsidRPr="003B7E57">
        <w:rPr>
          <w:rFonts w:ascii="Sakkal Majalla" w:hAnsi="Sakkal Majalla" w:cs="Sakkal Majalla"/>
          <w:sz w:val="32"/>
          <w:szCs w:val="32"/>
          <w:rtl/>
        </w:rPr>
        <w:t xml:space="preserve"> وتحقيق النجاعة المطلوبة</w:t>
      </w:r>
      <w:r w:rsidRPr="003B7E57">
        <w:rPr>
          <w:rFonts w:ascii="Sakkal Majalla" w:hAnsi="Sakkal Majalla" w:cs="Sakkal Majalla"/>
          <w:sz w:val="32"/>
          <w:szCs w:val="32"/>
        </w:rPr>
        <w:t>.</w:t>
      </w:r>
    </w:p>
    <w:p w:rsidR="00335C2D" w:rsidRPr="003B7E57" w:rsidRDefault="00335C2D" w:rsidP="00517F01">
      <w:pPr>
        <w:bidi/>
        <w:spacing w:line="276" w:lineRule="auto"/>
        <w:ind w:firstLine="360"/>
        <w:jc w:val="both"/>
        <w:rPr>
          <w:rFonts w:ascii="Sakkal Majalla" w:hAnsi="Sakkal Majalla" w:cs="Sakkal Majalla"/>
          <w:sz w:val="32"/>
          <w:szCs w:val="32"/>
        </w:rPr>
      </w:pPr>
      <w:r w:rsidRPr="003B7E57">
        <w:rPr>
          <w:rFonts w:ascii="Sakkal Majalla" w:hAnsi="Sakkal Majalla" w:cs="Sakkal Majalla"/>
          <w:sz w:val="32"/>
          <w:szCs w:val="32"/>
          <w:rtl/>
        </w:rPr>
        <w:t>كما أن هذ</w:t>
      </w:r>
      <w:r w:rsidRPr="003B7E57">
        <w:rPr>
          <w:rFonts w:ascii="Sakkal Majalla" w:hAnsi="Sakkal Majalla" w:cs="Sakkal Majalla" w:hint="cs"/>
          <w:sz w:val="32"/>
          <w:szCs w:val="32"/>
          <w:rtl/>
        </w:rPr>
        <w:t>ه المقاربة ت</w:t>
      </w:r>
      <w:r w:rsidRPr="003B7E57">
        <w:rPr>
          <w:rFonts w:ascii="Sakkal Majalla" w:hAnsi="Sakkal Majalla" w:cs="Sakkal Majalla"/>
          <w:sz w:val="32"/>
          <w:szCs w:val="32"/>
          <w:rtl/>
        </w:rPr>
        <w:t>هدف كذلك إلى</w:t>
      </w:r>
      <w:r w:rsidRPr="003B7E57">
        <w:rPr>
          <w:rFonts w:ascii="Sakkal Majalla" w:hAnsi="Sakkal Majalla" w:cs="Sakkal Majalla"/>
          <w:sz w:val="32"/>
          <w:szCs w:val="32"/>
        </w:rPr>
        <w:t>:</w:t>
      </w:r>
    </w:p>
    <w:p w:rsidR="00335C2D" w:rsidRPr="00517F01" w:rsidRDefault="00335C2D" w:rsidP="00517F01">
      <w:pPr>
        <w:pStyle w:val="Paragraphedeliste"/>
        <w:numPr>
          <w:ilvl w:val="0"/>
          <w:numId w:val="8"/>
        </w:numPr>
        <w:bidi/>
        <w:spacing w:after="0" w:line="276" w:lineRule="auto"/>
        <w:jc w:val="both"/>
        <w:rPr>
          <w:rFonts w:ascii="Sakkal Majalla" w:hAnsi="Sakkal Majalla" w:cs="Sakkal Majalla"/>
          <w:sz w:val="32"/>
          <w:szCs w:val="32"/>
        </w:rPr>
      </w:pPr>
      <w:r w:rsidRPr="00517F01">
        <w:rPr>
          <w:rFonts w:ascii="Sakkal Majalla" w:hAnsi="Sakkal Majalla" w:cs="Sakkal Majalla"/>
          <w:sz w:val="32"/>
          <w:szCs w:val="32"/>
          <w:rtl/>
        </w:rPr>
        <w:t>التحقق من مدى تقدم المشروع ونضجه الفعلي؛</w:t>
      </w:r>
    </w:p>
    <w:p w:rsidR="00335C2D" w:rsidRPr="00517F01" w:rsidRDefault="00335C2D" w:rsidP="00517F01">
      <w:pPr>
        <w:pStyle w:val="Paragraphedeliste"/>
        <w:numPr>
          <w:ilvl w:val="0"/>
          <w:numId w:val="8"/>
        </w:numPr>
        <w:bidi/>
        <w:spacing w:after="0" w:line="276" w:lineRule="auto"/>
        <w:jc w:val="both"/>
        <w:rPr>
          <w:rFonts w:ascii="Sakkal Majalla" w:hAnsi="Sakkal Majalla" w:cs="Sakkal Majalla"/>
          <w:sz w:val="32"/>
          <w:szCs w:val="32"/>
        </w:rPr>
      </w:pPr>
      <w:r w:rsidRPr="00517F01">
        <w:rPr>
          <w:rFonts w:ascii="Sakkal Majalla" w:hAnsi="Sakkal Majalla" w:cs="Sakkal Majalla"/>
          <w:sz w:val="32"/>
          <w:szCs w:val="32"/>
          <w:rtl/>
        </w:rPr>
        <w:t>التأكد من وفاء باقي الشركاء بالتزاماتهم، خاصة المالية منها؛</w:t>
      </w:r>
    </w:p>
    <w:p w:rsidR="00335C2D" w:rsidRPr="00517F01" w:rsidRDefault="00335C2D" w:rsidP="00517F01">
      <w:pPr>
        <w:pStyle w:val="Paragraphedeliste"/>
        <w:numPr>
          <w:ilvl w:val="0"/>
          <w:numId w:val="8"/>
        </w:numPr>
        <w:bidi/>
        <w:spacing w:after="0" w:line="276" w:lineRule="auto"/>
        <w:jc w:val="both"/>
        <w:rPr>
          <w:rFonts w:ascii="Sakkal Majalla" w:hAnsi="Sakkal Majalla" w:cs="Sakkal Majalla"/>
          <w:sz w:val="32"/>
          <w:szCs w:val="32"/>
        </w:rPr>
      </w:pPr>
      <w:r w:rsidRPr="00517F01">
        <w:rPr>
          <w:rFonts w:ascii="Sakkal Majalla" w:hAnsi="Sakkal Majalla" w:cs="Sakkal Majalla"/>
          <w:sz w:val="32"/>
          <w:szCs w:val="32"/>
          <w:rtl/>
        </w:rPr>
        <w:t>توفر المعطيات الأساسية المرتبطة بالوضعية العقارية، وبرمجة الصفقات، والجدولة الزمنية للأشغال والدراسات</w:t>
      </w:r>
      <w:r w:rsidRPr="00517F01">
        <w:rPr>
          <w:rFonts w:ascii="Sakkal Majalla" w:hAnsi="Sakkal Majalla" w:cs="Sakkal Majalla"/>
          <w:sz w:val="32"/>
          <w:szCs w:val="32"/>
        </w:rPr>
        <w:t>.</w:t>
      </w:r>
    </w:p>
    <w:p w:rsidR="00335C2D" w:rsidRDefault="00335C2D" w:rsidP="00517F01">
      <w:pPr>
        <w:bidi/>
        <w:spacing w:before="240" w:line="276" w:lineRule="auto"/>
        <w:ind w:firstLine="708"/>
        <w:jc w:val="both"/>
        <w:rPr>
          <w:rFonts w:ascii="Sakkal Majalla" w:hAnsi="Sakkal Majalla" w:cs="Sakkal Majalla"/>
          <w:sz w:val="32"/>
          <w:szCs w:val="32"/>
          <w:rtl/>
        </w:rPr>
      </w:pPr>
      <w:r w:rsidRPr="003B7E57">
        <w:rPr>
          <w:rFonts w:ascii="Sakkal Majalla" w:hAnsi="Sakkal Majalla" w:cs="Sakkal Majalla" w:hint="cs"/>
          <w:sz w:val="32"/>
          <w:szCs w:val="32"/>
          <w:rtl/>
        </w:rPr>
        <w:lastRenderedPageBreak/>
        <w:t xml:space="preserve">وللإشارة فإن </w:t>
      </w:r>
      <w:r w:rsidRPr="003B7E57">
        <w:rPr>
          <w:rFonts w:ascii="Sakkal Majalla" w:hAnsi="Sakkal Majalla" w:cs="Sakkal Majalla"/>
          <w:sz w:val="32"/>
          <w:szCs w:val="32"/>
          <w:rtl/>
        </w:rPr>
        <w:t xml:space="preserve">الجهة، </w:t>
      </w:r>
      <w:r w:rsidRPr="003B7E57">
        <w:rPr>
          <w:rFonts w:ascii="Sakkal Majalla" w:hAnsi="Sakkal Majalla" w:cs="Sakkal Majalla" w:hint="cs"/>
          <w:sz w:val="32"/>
          <w:szCs w:val="32"/>
          <w:rtl/>
        </w:rPr>
        <w:t xml:space="preserve">قد </w:t>
      </w:r>
      <w:r w:rsidRPr="003B7E57">
        <w:rPr>
          <w:rFonts w:ascii="Sakkal Majalla" w:hAnsi="Sakkal Majalla" w:cs="Sakkal Majalla"/>
          <w:sz w:val="32"/>
          <w:szCs w:val="32"/>
          <w:rtl/>
        </w:rPr>
        <w:t>قامت</w:t>
      </w:r>
      <w:r w:rsidRPr="003B7E57">
        <w:rPr>
          <w:rFonts w:ascii="Sakkal Majalla" w:hAnsi="Sakkal Majalla" w:cs="Sakkal Majalla" w:hint="cs"/>
          <w:sz w:val="32"/>
          <w:szCs w:val="32"/>
          <w:rtl/>
        </w:rPr>
        <w:t>،</w:t>
      </w:r>
      <w:r w:rsidRPr="003B7E57">
        <w:rPr>
          <w:rFonts w:ascii="Sakkal Majalla" w:hAnsi="Sakkal Majalla" w:cs="Sakkal Majalla"/>
          <w:sz w:val="32"/>
          <w:szCs w:val="32"/>
          <w:rtl/>
        </w:rPr>
        <w:t xml:space="preserve"> في هذا السياق، بمراسلة </w:t>
      </w:r>
      <w:r w:rsidRPr="003B7E57">
        <w:rPr>
          <w:rFonts w:ascii="Sakkal Majalla" w:hAnsi="Sakkal Majalla" w:cs="Sakkal Majalla" w:hint="cs"/>
          <w:sz w:val="32"/>
          <w:szCs w:val="32"/>
          <w:rtl/>
        </w:rPr>
        <w:t>السيد عامل الاقليم</w:t>
      </w:r>
      <w:r w:rsidRPr="003B7E57">
        <w:rPr>
          <w:rFonts w:ascii="Sakkal Majalla" w:hAnsi="Sakkal Majalla" w:cs="Sakkal Majalla"/>
          <w:sz w:val="32"/>
          <w:szCs w:val="32"/>
          <w:rtl/>
        </w:rPr>
        <w:t xml:space="preserve"> من أجل موافاتها بعدد من الوثائق والمعطيات </w:t>
      </w:r>
      <w:r w:rsidRPr="003B7E57">
        <w:rPr>
          <w:rFonts w:ascii="Sakkal Majalla" w:hAnsi="Sakkal Majalla" w:cs="Sakkal Majalla" w:hint="cs"/>
          <w:sz w:val="32"/>
          <w:szCs w:val="32"/>
          <w:rtl/>
        </w:rPr>
        <w:t xml:space="preserve">التكميلية </w:t>
      </w:r>
      <w:r w:rsidRPr="003B7E57">
        <w:rPr>
          <w:rFonts w:ascii="Sakkal Majalla" w:hAnsi="Sakkal Majalla" w:cs="Sakkal Majalla"/>
          <w:sz w:val="32"/>
          <w:szCs w:val="32"/>
          <w:rtl/>
        </w:rPr>
        <w:t>الضرورية، ويأتي هذا الطلب في إطار تمكين الجهة من رؤية شمولية ودقيقة حول تقدم المشروع، بما يسمح ببرمجة التحويلات المالية بشكل يتلاءم مع وتيرة الإنجاز</w:t>
      </w:r>
      <w:r w:rsidRPr="003B7E57">
        <w:rPr>
          <w:rFonts w:ascii="Sakkal Majalla" w:hAnsi="Sakkal Majalla" w:cs="Sakkal Majalla"/>
          <w:sz w:val="32"/>
          <w:szCs w:val="32"/>
        </w:rPr>
        <w:t>.</w:t>
      </w:r>
    </w:p>
    <w:p w:rsidR="00335C2D" w:rsidRPr="00A269A6" w:rsidRDefault="00335C2D" w:rsidP="00517F01">
      <w:pPr>
        <w:bidi/>
        <w:spacing w:before="240" w:line="276" w:lineRule="auto"/>
        <w:ind w:firstLine="708"/>
        <w:jc w:val="both"/>
        <w:rPr>
          <w:rFonts w:ascii="Sakkal Majalla" w:hAnsi="Sakkal Majalla" w:cs="Sakkal Majalla"/>
          <w:sz w:val="32"/>
          <w:szCs w:val="32"/>
        </w:rPr>
      </w:pPr>
      <w:r w:rsidRPr="00A269A6">
        <w:rPr>
          <w:rFonts w:ascii="Sakkal Majalla" w:hAnsi="Sakkal Majalla" w:cs="Sakkal Majalla"/>
          <w:sz w:val="32"/>
          <w:szCs w:val="32"/>
          <w:rtl/>
        </w:rPr>
        <w:t>إن مجلس جهة فاس–مكناس يؤكد أن المجهودات المبذولة لفائدة إقليم إفران هي مجهودات جبارة وملموسة، تعكس إرادة سياسية واضحة لتنمية هذا الإقليم، سواء من خلال تعبئة اعتمادات مالية مهمة، أو عبر تتبع المشاريع وضمان تنزيلها في إطار من الحكامة والشفافية والتدبير المسؤول</w:t>
      </w:r>
      <w:r w:rsidRPr="00A269A6">
        <w:rPr>
          <w:rFonts w:ascii="Sakkal Majalla" w:hAnsi="Sakkal Majalla" w:cs="Sakkal Majalla"/>
          <w:sz w:val="32"/>
          <w:szCs w:val="32"/>
        </w:rPr>
        <w:t>.</w:t>
      </w:r>
    </w:p>
    <w:p w:rsidR="00335C2D" w:rsidRPr="00A269A6" w:rsidRDefault="00335C2D" w:rsidP="00517F01">
      <w:pPr>
        <w:bidi/>
        <w:spacing w:before="240" w:line="276" w:lineRule="auto"/>
        <w:ind w:firstLine="708"/>
        <w:jc w:val="both"/>
        <w:rPr>
          <w:rFonts w:ascii="Sakkal Majalla" w:hAnsi="Sakkal Majalla" w:cs="Sakkal Majalla"/>
          <w:sz w:val="32"/>
          <w:szCs w:val="32"/>
        </w:rPr>
      </w:pPr>
      <w:r w:rsidRPr="00A269A6">
        <w:rPr>
          <w:rFonts w:ascii="Sakkal Majalla" w:hAnsi="Sakkal Majalla" w:cs="Sakkal Majalla"/>
          <w:sz w:val="32"/>
          <w:szCs w:val="32"/>
          <w:rtl/>
        </w:rPr>
        <w:t>وعليه، فإن المجلس يجدد التزامه الثابت بمواصلة دعم مختلف الأوراش التنموية بالإقليم، والعمل، بمعية كافة الشركاء، على تسريع وتيرة الإنجاز وتحقيق التنمية المنشودة لفائدة ساكنة إقليم إفران</w:t>
      </w:r>
      <w:r w:rsidRPr="00A269A6">
        <w:rPr>
          <w:rFonts w:ascii="Sakkal Majalla" w:hAnsi="Sakkal Majalla" w:cs="Sakkal Majalla"/>
          <w:sz w:val="32"/>
          <w:szCs w:val="32"/>
        </w:rPr>
        <w:t>.</w:t>
      </w:r>
    </w:p>
    <w:p w:rsidR="00335C2D" w:rsidRPr="00335C2D" w:rsidRDefault="00335C2D" w:rsidP="00335C2D">
      <w:pPr>
        <w:bidi/>
        <w:jc w:val="both"/>
        <w:rPr>
          <w:rFonts w:asciiTheme="majorHAnsi" w:hAnsiTheme="majorHAnsi" w:cstheme="majorHAnsi"/>
          <w:sz w:val="32"/>
          <w:szCs w:val="32"/>
          <w:rtl/>
        </w:rPr>
      </w:pPr>
    </w:p>
    <w:sectPr w:rsidR="00335C2D" w:rsidRPr="00335C2D" w:rsidSect="00D039A4">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EB5" w:rsidRDefault="00373EB5" w:rsidP="00F94301">
      <w:pPr>
        <w:spacing w:after="0" w:line="240" w:lineRule="auto"/>
      </w:pPr>
      <w:r>
        <w:separator/>
      </w:r>
    </w:p>
  </w:endnote>
  <w:endnote w:type="continuationSeparator" w:id="0">
    <w:p w:rsidR="00373EB5" w:rsidRDefault="00373EB5" w:rsidP="00F94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arbalaei">
    <w:panose1 w:val="00000000000000000000"/>
    <w:charset w:val="00"/>
    <w:family w:val="auto"/>
    <w:pitch w:val="variable"/>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29686"/>
      <w:docPartObj>
        <w:docPartGallery w:val="Page Numbers (Bottom of Page)"/>
        <w:docPartUnique/>
      </w:docPartObj>
    </w:sdtPr>
    <w:sdtContent>
      <w:p w:rsidR="00F94301" w:rsidRDefault="00F94301">
        <w:pPr>
          <w:pStyle w:val="Pieddepage"/>
          <w:jc w:val="center"/>
        </w:pPr>
        <w:r>
          <w:fldChar w:fldCharType="begin"/>
        </w:r>
        <w:r>
          <w:instrText>PAGE   \* MERGEFORMAT</w:instrText>
        </w:r>
        <w:r>
          <w:fldChar w:fldCharType="separate"/>
        </w:r>
        <w:r>
          <w:t>2</w:t>
        </w:r>
        <w:r>
          <w:fldChar w:fldCharType="end"/>
        </w:r>
      </w:p>
    </w:sdtContent>
  </w:sdt>
  <w:p w:rsidR="00F94301" w:rsidRDefault="00F943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EB5" w:rsidRDefault="00373EB5" w:rsidP="00F94301">
      <w:pPr>
        <w:spacing w:after="0" w:line="240" w:lineRule="auto"/>
      </w:pPr>
      <w:r>
        <w:separator/>
      </w:r>
    </w:p>
  </w:footnote>
  <w:footnote w:type="continuationSeparator" w:id="0">
    <w:p w:rsidR="00373EB5" w:rsidRDefault="00373EB5" w:rsidP="00F94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95D8F1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4.3pt;height:705.6pt" o:bullet="t">
        <v:imagedata r:id="rId1" o:title="Sans titre"/>
      </v:shape>
    </w:pict>
  </w:numPicBullet>
  <w:abstractNum w:abstractNumId="0" w15:restartNumberingAfterBreak="0">
    <w:nsid w:val="073E04DB"/>
    <w:multiLevelType w:val="hybridMultilevel"/>
    <w:tmpl w:val="D63E988A"/>
    <w:lvl w:ilvl="0" w:tplc="6B3C34E0">
      <w:numFmt w:val="bullet"/>
      <w:lvlText w:val="-"/>
      <w:lvlJc w:val="left"/>
      <w:pPr>
        <w:ind w:left="720" w:hanging="360"/>
      </w:pPr>
      <w:rPr>
        <w:rFonts w:ascii="Sakkal Majalla" w:eastAsia="Sakkal Majalla" w:hAnsi="Sakkal Majalla" w:cs="Sakkal Majalla"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6E517E"/>
    <w:multiLevelType w:val="multilevel"/>
    <w:tmpl w:val="5D48FC38"/>
    <w:lvl w:ilvl="0">
      <w:start w:val="1"/>
      <w:numFmt w:val="bullet"/>
      <w:lvlText w:val=""/>
      <w:lvlJc w:val="left"/>
      <w:pPr>
        <w:tabs>
          <w:tab w:val="num" w:pos="720"/>
        </w:tabs>
        <w:ind w:left="720" w:hanging="360"/>
      </w:pPr>
      <w:rPr>
        <w:rFonts w:ascii="Symbol" w:hAnsi="Symbol" w:hint="default"/>
        <w:color w:val="auto"/>
        <w:sz w:val="32"/>
        <w:szCs w:val="4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663C3"/>
    <w:multiLevelType w:val="hybridMultilevel"/>
    <w:tmpl w:val="D3D2A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871514"/>
    <w:multiLevelType w:val="multilevel"/>
    <w:tmpl w:val="022CD114"/>
    <w:lvl w:ilvl="0">
      <w:start w:val="1"/>
      <w:numFmt w:val="bullet"/>
      <w:lvlText w:val=""/>
      <w:lvlPicBulletId w:val="0"/>
      <w:lvlJc w:val="left"/>
      <w:pPr>
        <w:tabs>
          <w:tab w:val="num" w:pos="720"/>
        </w:tabs>
        <w:ind w:left="720" w:hanging="360"/>
      </w:pPr>
      <w:rPr>
        <w:rFonts w:ascii="Symbol" w:hAnsi="Symbol" w:hint="default"/>
        <w:color w:val="auto"/>
        <w:sz w:val="32"/>
        <w:szCs w:val="4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7B024D"/>
    <w:multiLevelType w:val="hybridMultilevel"/>
    <w:tmpl w:val="EBA4B392"/>
    <w:lvl w:ilvl="0" w:tplc="708651C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58D6393"/>
    <w:multiLevelType w:val="multilevel"/>
    <w:tmpl w:val="7C0C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B8617D"/>
    <w:multiLevelType w:val="hybridMultilevel"/>
    <w:tmpl w:val="87FC47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5536455D"/>
    <w:multiLevelType w:val="hybridMultilevel"/>
    <w:tmpl w:val="84285ADE"/>
    <w:lvl w:ilvl="0" w:tplc="AAFC252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27688114">
    <w:abstractNumId w:val="2"/>
  </w:num>
  <w:num w:numId="2" w16cid:durableId="595670764">
    <w:abstractNumId w:val="5"/>
  </w:num>
  <w:num w:numId="3" w16cid:durableId="1656642387">
    <w:abstractNumId w:val="3"/>
  </w:num>
  <w:num w:numId="4" w16cid:durableId="2035692111">
    <w:abstractNumId w:val="0"/>
  </w:num>
  <w:num w:numId="5" w16cid:durableId="57478126">
    <w:abstractNumId w:val="7"/>
  </w:num>
  <w:num w:numId="6" w16cid:durableId="641466692">
    <w:abstractNumId w:val="4"/>
  </w:num>
  <w:num w:numId="7" w16cid:durableId="606236606">
    <w:abstractNumId w:val="1"/>
  </w:num>
  <w:num w:numId="8" w16cid:durableId="5909412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85"/>
    <w:rsid w:val="000D68C7"/>
    <w:rsid w:val="001624BF"/>
    <w:rsid w:val="00195B76"/>
    <w:rsid w:val="001A6DC8"/>
    <w:rsid w:val="00335C2D"/>
    <w:rsid w:val="00373EB5"/>
    <w:rsid w:val="00517F01"/>
    <w:rsid w:val="005730DB"/>
    <w:rsid w:val="005F2B60"/>
    <w:rsid w:val="006B4FED"/>
    <w:rsid w:val="00713CB1"/>
    <w:rsid w:val="00734711"/>
    <w:rsid w:val="007C5013"/>
    <w:rsid w:val="00921D92"/>
    <w:rsid w:val="00926CC2"/>
    <w:rsid w:val="00B64F47"/>
    <w:rsid w:val="00C93185"/>
    <w:rsid w:val="00D039A4"/>
    <w:rsid w:val="00D95F16"/>
    <w:rsid w:val="00E32682"/>
    <w:rsid w:val="00F94301"/>
    <w:rsid w:val="00FA64C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D5B3A"/>
  <w15:chartTrackingRefBased/>
  <w15:docId w15:val="{B4F095A9-D31C-41D4-B151-3AF47F3B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931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931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9318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9318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9318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9318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9318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9318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9318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318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9318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9318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9318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9318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931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931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931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93185"/>
    <w:rPr>
      <w:rFonts w:eastAsiaTheme="majorEastAsia" w:cstheme="majorBidi"/>
      <w:color w:val="272727" w:themeColor="text1" w:themeTint="D8"/>
    </w:rPr>
  </w:style>
  <w:style w:type="paragraph" w:styleId="Titre">
    <w:name w:val="Title"/>
    <w:basedOn w:val="Normal"/>
    <w:next w:val="Normal"/>
    <w:link w:val="TitreCar"/>
    <w:uiPriority w:val="10"/>
    <w:qFormat/>
    <w:rsid w:val="00C93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31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9318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931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93185"/>
    <w:pPr>
      <w:spacing w:before="160"/>
      <w:jc w:val="center"/>
    </w:pPr>
    <w:rPr>
      <w:i/>
      <w:iCs/>
      <w:color w:val="404040" w:themeColor="text1" w:themeTint="BF"/>
    </w:rPr>
  </w:style>
  <w:style w:type="character" w:customStyle="1" w:styleId="CitationCar">
    <w:name w:val="Citation Car"/>
    <w:basedOn w:val="Policepardfaut"/>
    <w:link w:val="Citation"/>
    <w:uiPriority w:val="29"/>
    <w:rsid w:val="00C93185"/>
    <w:rPr>
      <w:i/>
      <w:iCs/>
      <w:color w:val="404040" w:themeColor="text1" w:themeTint="BF"/>
    </w:rPr>
  </w:style>
  <w:style w:type="paragraph" w:styleId="Paragraphedeliste">
    <w:name w:val="List Paragraph"/>
    <w:basedOn w:val="Normal"/>
    <w:uiPriority w:val="34"/>
    <w:qFormat/>
    <w:rsid w:val="00C93185"/>
    <w:pPr>
      <w:ind w:left="720"/>
      <w:contextualSpacing/>
    </w:pPr>
  </w:style>
  <w:style w:type="character" w:styleId="Accentuationintense">
    <w:name w:val="Intense Emphasis"/>
    <w:basedOn w:val="Policepardfaut"/>
    <w:uiPriority w:val="21"/>
    <w:qFormat/>
    <w:rsid w:val="00C93185"/>
    <w:rPr>
      <w:i/>
      <w:iCs/>
      <w:color w:val="2F5496" w:themeColor="accent1" w:themeShade="BF"/>
    </w:rPr>
  </w:style>
  <w:style w:type="paragraph" w:styleId="Citationintense">
    <w:name w:val="Intense Quote"/>
    <w:basedOn w:val="Normal"/>
    <w:next w:val="Normal"/>
    <w:link w:val="CitationintenseCar"/>
    <w:uiPriority w:val="30"/>
    <w:qFormat/>
    <w:rsid w:val="00C931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93185"/>
    <w:rPr>
      <w:i/>
      <w:iCs/>
      <w:color w:val="2F5496" w:themeColor="accent1" w:themeShade="BF"/>
    </w:rPr>
  </w:style>
  <w:style w:type="character" w:styleId="Rfrenceintense">
    <w:name w:val="Intense Reference"/>
    <w:basedOn w:val="Policepardfaut"/>
    <w:uiPriority w:val="32"/>
    <w:qFormat/>
    <w:rsid w:val="00C93185"/>
    <w:rPr>
      <w:b/>
      <w:bCs/>
      <w:smallCaps/>
      <w:color w:val="2F5496" w:themeColor="accent1" w:themeShade="BF"/>
      <w:spacing w:val="5"/>
    </w:rPr>
  </w:style>
  <w:style w:type="paragraph" w:styleId="En-tte">
    <w:name w:val="header"/>
    <w:basedOn w:val="Normal"/>
    <w:link w:val="En-tteCar"/>
    <w:uiPriority w:val="99"/>
    <w:unhideWhenUsed/>
    <w:rsid w:val="00F94301"/>
    <w:pPr>
      <w:tabs>
        <w:tab w:val="center" w:pos="4536"/>
        <w:tab w:val="right" w:pos="9072"/>
      </w:tabs>
      <w:spacing w:after="0" w:line="240" w:lineRule="auto"/>
    </w:pPr>
  </w:style>
  <w:style w:type="character" w:customStyle="1" w:styleId="En-tteCar">
    <w:name w:val="En-tête Car"/>
    <w:basedOn w:val="Policepardfaut"/>
    <w:link w:val="En-tte"/>
    <w:uiPriority w:val="99"/>
    <w:rsid w:val="00F94301"/>
  </w:style>
  <w:style w:type="paragraph" w:styleId="Pieddepage">
    <w:name w:val="footer"/>
    <w:basedOn w:val="Normal"/>
    <w:link w:val="PieddepageCar"/>
    <w:uiPriority w:val="99"/>
    <w:unhideWhenUsed/>
    <w:rsid w:val="00F943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4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962</Words>
  <Characters>5296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PC-Travail</dc:creator>
  <cp:keywords/>
  <dc:description/>
  <cp:lastModifiedBy>PC-Travail</cp:lastModifiedBy>
  <cp:revision>7</cp:revision>
  <cp:lastPrinted>2026-02-17T12:10:00Z</cp:lastPrinted>
  <dcterms:created xsi:type="dcterms:W3CDTF">2026-02-24T14:50:00Z</dcterms:created>
  <dcterms:modified xsi:type="dcterms:W3CDTF">2026-02-25T10:50:00Z</dcterms:modified>
</cp:coreProperties>
</file>